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6FA78" w14:textId="11CC62E2" w:rsidR="00C86627" w:rsidRPr="00BE1C5B" w:rsidRDefault="00600EA3" w:rsidP="00637B2B">
      <w:pPr>
        <w:spacing w:after="80"/>
        <w:jc w:val="center"/>
        <w:rPr>
          <w:rFonts w:ascii="Times New Roman" w:hAnsi="Times New Roman" w:cs="Times New Roman"/>
          <w:b/>
          <w:bCs/>
        </w:rPr>
      </w:pPr>
      <w:r w:rsidRPr="00BE1C5B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25</w:t>
      </w:r>
      <w:r w:rsidRPr="00BE1C5B">
        <w:rPr>
          <w:rFonts w:ascii="Times New Roman" w:hAnsi="Times New Roman" w:cs="Times New Roman"/>
          <w:b/>
          <w:bCs/>
        </w:rPr>
        <w:t xml:space="preserve"> </w:t>
      </w:r>
      <w:r w:rsidR="00C86627" w:rsidRPr="00BE1C5B">
        <w:rPr>
          <w:rFonts w:ascii="Times New Roman" w:hAnsi="Times New Roman" w:cs="Times New Roman"/>
          <w:b/>
          <w:bCs/>
        </w:rPr>
        <w:t>PHILIP C. JESSUP INTERNATIONAL LAW MOOT COURT COMPETITION</w:t>
      </w:r>
    </w:p>
    <w:p w14:paraId="2413CE06" w14:textId="77777777" w:rsidR="00C86627" w:rsidRDefault="00C86627" w:rsidP="00C86627">
      <w:pPr>
        <w:spacing w:after="80"/>
        <w:jc w:val="center"/>
        <w:rPr>
          <w:rFonts w:ascii="Times New Roman" w:hAnsi="Times New Roman" w:cs="Times New Roman"/>
          <w:b/>
          <w:bCs/>
        </w:rPr>
      </w:pPr>
      <w:r w:rsidRPr="00BE1C5B">
        <w:rPr>
          <w:rFonts w:ascii="Times New Roman" w:hAnsi="Times New Roman" w:cs="Times New Roman"/>
          <w:b/>
          <w:bCs/>
        </w:rPr>
        <w:t>CORRECTION</w:t>
      </w:r>
      <w:r>
        <w:rPr>
          <w:rFonts w:ascii="Times New Roman" w:hAnsi="Times New Roman" w:cs="Times New Roman"/>
          <w:b/>
          <w:bCs/>
        </w:rPr>
        <w:t>S</w:t>
      </w:r>
      <w:r w:rsidRPr="00BE1C5B">
        <w:rPr>
          <w:rFonts w:ascii="Times New Roman" w:hAnsi="Times New Roman" w:cs="Times New Roman"/>
          <w:b/>
          <w:bCs/>
        </w:rPr>
        <w:t xml:space="preserve"> AND CLARIFICATIONS TO THE </w:t>
      </w:r>
      <w:r>
        <w:rPr>
          <w:rFonts w:ascii="Times New Roman" w:hAnsi="Times New Roman" w:cs="Times New Roman"/>
          <w:b/>
          <w:bCs/>
        </w:rPr>
        <w:t>SPECIAL AGREEMENT</w:t>
      </w:r>
    </w:p>
    <w:p w14:paraId="26D37C8C" w14:textId="77777777" w:rsidR="00C86627" w:rsidRDefault="00C86627" w:rsidP="00C86627">
      <w:pPr>
        <w:spacing w:after="80"/>
        <w:rPr>
          <w:rFonts w:ascii="Times New Roman" w:hAnsi="Times New Roman" w:cs="Times New Roman"/>
        </w:rPr>
      </w:pPr>
    </w:p>
    <w:p w14:paraId="366CC043" w14:textId="77777777" w:rsidR="000D5BDC" w:rsidRDefault="00C86627" w:rsidP="00C86627">
      <w:pPr>
        <w:spacing w:after="80"/>
        <w:rPr>
          <w:rFonts w:ascii="Times New Roman" w:hAnsi="Times New Roman" w:cs="Times New Roman"/>
        </w:rPr>
      </w:pPr>
      <w:r w:rsidRPr="00BE1C5B">
        <w:rPr>
          <w:rFonts w:ascii="Times New Roman" w:hAnsi="Times New Roman" w:cs="Times New Roman"/>
        </w:rPr>
        <w:t>The following correction</w:t>
      </w:r>
      <w:r>
        <w:rPr>
          <w:rFonts w:ascii="Times New Roman" w:hAnsi="Times New Roman" w:cs="Times New Roman"/>
        </w:rPr>
        <w:t>s</w:t>
      </w:r>
      <w:r w:rsidRPr="00BE1C5B">
        <w:rPr>
          <w:rFonts w:ascii="Times New Roman" w:hAnsi="Times New Roman" w:cs="Times New Roman"/>
        </w:rPr>
        <w:t xml:space="preserve"> and clarifications to </w:t>
      </w:r>
      <w:r w:rsidR="00637B2B">
        <w:rPr>
          <w:rFonts w:ascii="Times New Roman" w:hAnsi="Times New Roman" w:cs="Times New Roman"/>
        </w:rPr>
        <w:t>Statement of Agreed Facts</w:t>
      </w:r>
      <w:r w:rsidRPr="00BE1C5B">
        <w:rPr>
          <w:rFonts w:ascii="Times New Roman" w:hAnsi="Times New Roman" w:cs="Times New Roman"/>
        </w:rPr>
        <w:t xml:space="preserve"> have been </w:t>
      </w:r>
      <w:r>
        <w:rPr>
          <w:rFonts w:ascii="Times New Roman" w:hAnsi="Times New Roman" w:cs="Times New Roman"/>
        </w:rPr>
        <w:t>stipulated</w:t>
      </w:r>
      <w:r w:rsidRPr="00BE1C5B">
        <w:rPr>
          <w:rFonts w:ascii="Times New Roman" w:hAnsi="Times New Roman" w:cs="Times New Roman"/>
        </w:rPr>
        <w:t xml:space="preserve"> to by the </w:t>
      </w:r>
      <w:r w:rsidR="00CD4238">
        <w:rPr>
          <w:rFonts w:ascii="Times New Roman" w:hAnsi="Times New Roman" w:cs="Times New Roman"/>
        </w:rPr>
        <w:t>P</w:t>
      </w:r>
      <w:r w:rsidRPr="00BE1C5B">
        <w:rPr>
          <w:rFonts w:ascii="Times New Roman" w:hAnsi="Times New Roman" w:cs="Times New Roman"/>
        </w:rPr>
        <w:t xml:space="preserve">arties, and </w:t>
      </w:r>
      <w:r>
        <w:rPr>
          <w:rFonts w:ascii="Times New Roman" w:hAnsi="Times New Roman" w:cs="Times New Roman"/>
        </w:rPr>
        <w:t xml:space="preserve">the </w:t>
      </w:r>
      <w:r w:rsidR="00637B2B">
        <w:rPr>
          <w:rFonts w:ascii="Times New Roman" w:hAnsi="Times New Roman" w:cs="Times New Roman"/>
        </w:rPr>
        <w:t xml:space="preserve">Statement of Agreed Facts </w:t>
      </w:r>
      <w:r w:rsidRPr="00BE1C5B">
        <w:rPr>
          <w:rFonts w:ascii="Times New Roman" w:hAnsi="Times New Roman" w:cs="Times New Roman"/>
        </w:rPr>
        <w:t xml:space="preserve">jointly </w:t>
      </w:r>
      <w:r>
        <w:rPr>
          <w:rFonts w:ascii="Times New Roman" w:hAnsi="Times New Roman" w:cs="Times New Roman"/>
        </w:rPr>
        <w:t xml:space="preserve">communicated </w:t>
      </w:r>
      <w:r w:rsidRPr="00BE1C5B">
        <w:rPr>
          <w:rFonts w:ascii="Times New Roman" w:hAnsi="Times New Roman" w:cs="Times New Roman"/>
        </w:rPr>
        <w:t xml:space="preserve">to the Court on </w:t>
      </w:r>
      <w:r w:rsidR="00637B2B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="00637B2B">
        <w:rPr>
          <w:rFonts w:ascii="Times New Roman" w:hAnsi="Times New Roman" w:cs="Times New Roman"/>
        </w:rPr>
        <w:t>August</w:t>
      </w:r>
      <w:r w:rsidRPr="00BE1C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637B2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BE1C5B">
        <w:rPr>
          <w:rFonts w:ascii="Times New Roman" w:hAnsi="Times New Roman" w:cs="Times New Roman"/>
        </w:rPr>
        <w:t>should be considered amended accordingly. The Registrar of the Court reminds all participants of the following:</w:t>
      </w:r>
    </w:p>
    <w:p w14:paraId="1C8A93F5" w14:textId="77777777" w:rsidR="000D5BDC" w:rsidRDefault="00C86627" w:rsidP="004E4E22">
      <w:pPr>
        <w:pStyle w:val="ListParagraph"/>
        <w:numPr>
          <w:ilvl w:val="0"/>
          <w:numId w:val="17"/>
        </w:numPr>
        <w:spacing w:after="80" w:line="259" w:lineRule="auto"/>
        <w:ind w:left="900" w:right="720" w:hanging="360"/>
        <w:contextualSpacing w:val="0"/>
        <w:rPr>
          <w:rFonts w:ascii="Times New Roman" w:hAnsi="Times New Roman" w:cs="Times New Roman"/>
        </w:rPr>
      </w:pPr>
      <w:r w:rsidRPr="00BE1C5B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wording of the </w:t>
      </w:r>
      <w:r w:rsidR="00637B2B">
        <w:rPr>
          <w:rFonts w:ascii="Times New Roman" w:hAnsi="Times New Roman" w:cs="Times New Roman"/>
        </w:rPr>
        <w:t>Statement of Agreed Facts</w:t>
      </w:r>
      <w:r w:rsidRPr="00BE1C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has</w:t>
      </w:r>
      <w:r w:rsidRPr="00BE1C5B">
        <w:rPr>
          <w:rFonts w:ascii="Times New Roman" w:hAnsi="Times New Roman" w:cs="Times New Roman"/>
        </w:rPr>
        <w:t xml:space="preserve"> been carefully chosen and </w:t>
      </w:r>
      <w:r>
        <w:rPr>
          <w:rFonts w:ascii="Times New Roman" w:hAnsi="Times New Roman" w:cs="Times New Roman"/>
        </w:rPr>
        <w:t>is</w:t>
      </w:r>
      <w:r w:rsidRPr="00BE1C5B">
        <w:rPr>
          <w:rFonts w:ascii="Times New Roman" w:hAnsi="Times New Roman" w:cs="Times New Roman"/>
        </w:rPr>
        <w:t xml:space="preserve"> the result of extensive negotiation. The </w:t>
      </w:r>
      <w:r w:rsidR="00CD4238">
        <w:rPr>
          <w:rFonts w:ascii="Times New Roman" w:hAnsi="Times New Roman" w:cs="Times New Roman"/>
        </w:rPr>
        <w:t>P</w:t>
      </w:r>
      <w:r w:rsidRPr="00BE1C5B">
        <w:rPr>
          <w:rFonts w:ascii="Times New Roman" w:hAnsi="Times New Roman" w:cs="Times New Roman"/>
        </w:rPr>
        <w:t xml:space="preserve">arties decline to “clarify” matters about which they are unlikely to agree. The </w:t>
      </w:r>
      <w:r w:rsidR="00CD4238">
        <w:rPr>
          <w:rFonts w:ascii="Times New Roman" w:hAnsi="Times New Roman" w:cs="Times New Roman"/>
        </w:rPr>
        <w:t>P</w:t>
      </w:r>
      <w:r w:rsidRPr="00BE1C5B">
        <w:rPr>
          <w:rFonts w:ascii="Times New Roman" w:hAnsi="Times New Roman" w:cs="Times New Roman"/>
        </w:rPr>
        <w:t>arties will not stipulate as to which legal principles are relevant, or which arguments are acceptable or unacceptable.</w:t>
      </w:r>
    </w:p>
    <w:p w14:paraId="35C7317F" w14:textId="77777777" w:rsidR="000D5BDC" w:rsidRDefault="00C86627" w:rsidP="004E4E22">
      <w:pPr>
        <w:pStyle w:val="ListParagraph"/>
        <w:numPr>
          <w:ilvl w:val="0"/>
          <w:numId w:val="17"/>
        </w:numPr>
        <w:spacing w:after="80" w:line="259" w:lineRule="auto"/>
        <w:ind w:left="900" w:right="720" w:hanging="360"/>
        <w:contextualSpacing w:val="0"/>
        <w:rPr>
          <w:rFonts w:ascii="Times New Roman" w:hAnsi="Times New Roman" w:cs="Times New Roman"/>
        </w:rPr>
      </w:pPr>
      <w:r w:rsidRPr="00BE1C5B">
        <w:rPr>
          <w:rFonts w:ascii="Times New Roman" w:hAnsi="Times New Roman" w:cs="Times New Roman"/>
        </w:rPr>
        <w:t xml:space="preserve">Any request for </w:t>
      </w:r>
      <w:r>
        <w:rPr>
          <w:rFonts w:ascii="Times New Roman" w:hAnsi="Times New Roman" w:cs="Times New Roman"/>
        </w:rPr>
        <w:t xml:space="preserve">correction or </w:t>
      </w:r>
      <w:r w:rsidRPr="00BE1C5B">
        <w:rPr>
          <w:rFonts w:ascii="Times New Roman" w:hAnsi="Times New Roman" w:cs="Times New Roman"/>
        </w:rPr>
        <w:t xml:space="preserve">clarification not addressed in the following paragraphs has been considered by the </w:t>
      </w:r>
      <w:r w:rsidR="00CD4238">
        <w:rPr>
          <w:rFonts w:ascii="Times New Roman" w:hAnsi="Times New Roman" w:cs="Times New Roman"/>
        </w:rPr>
        <w:t>P</w:t>
      </w:r>
      <w:r w:rsidRPr="00BE1C5B">
        <w:rPr>
          <w:rFonts w:ascii="Times New Roman" w:hAnsi="Times New Roman" w:cs="Times New Roman"/>
        </w:rPr>
        <w:t xml:space="preserve">arties to be redundant, inappropriate, or immaterial, or the </w:t>
      </w:r>
      <w:r w:rsidR="00CD4238">
        <w:rPr>
          <w:rFonts w:ascii="Times New Roman" w:hAnsi="Times New Roman" w:cs="Times New Roman"/>
        </w:rPr>
        <w:t>P</w:t>
      </w:r>
      <w:r w:rsidRPr="00BE1C5B">
        <w:rPr>
          <w:rFonts w:ascii="Times New Roman" w:hAnsi="Times New Roman" w:cs="Times New Roman"/>
        </w:rPr>
        <w:t>arties were unable to reach a mutually acceptable answer.</w:t>
      </w:r>
    </w:p>
    <w:p w14:paraId="05726485" w14:textId="77777777" w:rsidR="000D5BDC" w:rsidRDefault="00C86627" w:rsidP="004E4E22">
      <w:pPr>
        <w:pStyle w:val="ListParagraph"/>
        <w:numPr>
          <w:ilvl w:val="0"/>
          <w:numId w:val="17"/>
        </w:numPr>
        <w:spacing w:after="80" w:line="259" w:lineRule="auto"/>
        <w:ind w:left="900" w:right="720" w:hanging="360"/>
        <w:contextualSpacing w:val="0"/>
        <w:rPr>
          <w:rFonts w:ascii="Times New Roman" w:hAnsi="Times New Roman" w:cs="Times New Roman"/>
        </w:rPr>
      </w:pPr>
      <w:r w:rsidRPr="00BE1C5B">
        <w:rPr>
          <w:rFonts w:ascii="Times New Roman" w:hAnsi="Times New Roman" w:cs="Times New Roman"/>
        </w:rPr>
        <w:t xml:space="preserve">Except to the extent that corrections and clarifications are set out below, participants are to assume that the </w:t>
      </w:r>
      <w:r w:rsidR="00637B2B">
        <w:rPr>
          <w:rFonts w:ascii="Times New Roman" w:hAnsi="Times New Roman" w:cs="Times New Roman"/>
        </w:rPr>
        <w:t>Statement of Agreed Facts</w:t>
      </w:r>
      <w:r>
        <w:rPr>
          <w:rFonts w:ascii="Times New Roman" w:hAnsi="Times New Roman" w:cs="Times New Roman"/>
        </w:rPr>
        <w:t xml:space="preserve"> </w:t>
      </w:r>
      <w:r w:rsidRPr="00BE1C5B">
        <w:rPr>
          <w:rFonts w:ascii="Times New Roman" w:hAnsi="Times New Roman" w:cs="Times New Roman"/>
        </w:rPr>
        <w:t xml:space="preserve">is accurate and complete in all respects. </w:t>
      </w:r>
      <w:proofErr w:type="gramStart"/>
      <w:r w:rsidRPr="00BE1C5B">
        <w:rPr>
          <w:rFonts w:ascii="Times New Roman" w:hAnsi="Times New Roman" w:cs="Times New Roman"/>
        </w:rPr>
        <w:t>In particular,</w:t>
      </w:r>
      <w:r>
        <w:rPr>
          <w:rFonts w:ascii="Times New Roman" w:hAnsi="Times New Roman" w:cs="Times New Roman"/>
        </w:rPr>
        <w:t xml:space="preserve"> </w:t>
      </w:r>
      <w:r w:rsidRPr="00BE1C5B">
        <w:rPr>
          <w:rFonts w:ascii="Times New Roman" w:hAnsi="Times New Roman" w:cs="Times New Roman"/>
        </w:rPr>
        <w:t>both</w:t>
      </w:r>
      <w:proofErr w:type="gramEnd"/>
      <w:r w:rsidRPr="00BE1C5B">
        <w:rPr>
          <w:rFonts w:ascii="Times New Roman" w:hAnsi="Times New Roman" w:cs="Times New Roman"/>
        </w:rPr>
        <w:t xml:space="preserve"> </w:t>
      </w:r>
      <w:r w:rsidR="00CD4238">
        <w:rPr>
          <w:rFonts w:ascii="Times New Roman" w:hAnsi="Times New Roman" w:cs="Times New Roman"/>
        </w:rPr>
        <w:t>P</w:t>
      </w:r>
      <w:r w:rsidRPr="00BE1C5B">
        <w:rPr>
          <w:rFonts w:ascii="Times New Roman" w:hAnsi="Times New Roman" w:cs="Times New Roman"/>
        </w:rPr>
        <w:t xml:space="preserve">arties stipulate as to the authenticity of all documents and of the signatures on all documents referenced in </w:t>
      </w:r>
      <w:r>
        <w:rPr>
          <w:rFonts w:ascii="Times New Roman" w:hAnsi="Times New Roman" w:cs="Times New Roman"/>
        </w:rPr>
        <w:t xml:space="preserve">the </w:t>
      </w:r>
      <w:r w:rsidR="004E4E22">
        <w:rPr>
          <w:rFonts w:ascii="Times New Roman" w:hAnsi="Times New Roman" w:cs="Times New Roman"/>
        </w:rPr>
        <w:t>Statement</w:t>
      </w:r>
      <w:r w:rsidRPr="00BE1C5B">
        <w:rPr>
          <w:rFonts w:ascii="Times New Roman" w:hAnsi="Times New Roman" w:cs="Times New Roman"/>
        </w:rPr>
        <w:t>.</w:t>
      </w:r>
    </w:p>
    <w:p w14:paraId="2217DADF" w14:textId="77777777" w:rsidR="000D5BDC" w:rsidRDefault="00C86627" w:rsidP="004E4E22">
      <w:pPr>
        <w:pStyle w:val="ListParagraph"/>
        <w:numPr>
          <w:ilvl w:val="0"/>
          <w:numId w:val="17"/>
        </w:numPr>
        <w:spacing w:after="80" w:line="259" w:lineRule="auto"/>
        <w:ind w:left="900" w:right="720" w:hanging="360"/>
        <w:contextualSpacing w:val="0"/>
        <w:rPr>
          <w:rFonts w:ascii="Times New Roman" w:hAnsi="Times New Roman" w:cs="Times New Roman"/>
        </w:rPr>
      </w:pPr>
      <w:r w:rsidRPr="00BE1C5B">
        <w:rPr>
          <w:rFonts w:ascii="Times New Roman" w:hAnsi="Times New Roman" w:cs="Times New Roman"/>
        </w:rPr>
        <w:t xml:space="preserve">With respect to the pronunciation of the various proper names used in the </w:t>
      </w:r>
      <w:r w:rsidR="004E4E22">
        <w:rPr>
          <w:rFonts w:ascii="Times New Roman" w:hAnsi="Times New Roman" w:cs="Times New Roman"/>
        </w:rPr>
        <w:t>Statement of Agreed Facts</w:t>
      </w:r>
      <w:r w:rsidRPr="00BE1C5B">
        <w:rPr>
          <w:rFonts w:ascii="Times New Roman" w:hAnsi="Times New Roman" w:cs="Times New Roman"/>
        </w:rPr>
        <w:t xml:space="preserve">, </w:t>
      </w:r>
      <w:r w:rsidR="00CD4238">
        <w:rPr>
          <w:rFonts w:ascii="Times New Roman" w:hAnsi="Times New Roman" w:cs="Times New Roman"/>
        </w:rPr>
        <w:t>the</w:t>
      </w:r>
      <w:r w:rsidRPr="00BE1C5B">
        <w:rPr>
          <w:rFonts w:ascii="Times New Roman" w:hAnsi="Times New Roman" w:cs="Times New Roman"/>
        </w:rPr>
        <w:t xml:space="preserve"> </w:t>
      </w:r>
      <w:r w:rsidR="00CD4238">
        <w:rPr>
          <w:rFonts w:ascii="Times New Roman" w:hAnsi="Times New Roman" w:cs="Times New Roman"/>
        </w:rPr>
        <w:t>P</w:t>
      </w:r>
      <w:r w:rsidRPr="00BE1C5B">
        <w:rPr>
          <w:rFonts w:ascii="Times New Roman" w:hAnsi="Times New Roman" w:cs="Times New Roman"/>
        </w:rPr>
        <w:t>arties and the Court have agreed that they will not take formal or informal offense at any reasonable effort to pronounce proper names correctly.</w:t>
      </w:r>
    </w:p>
    <w:p w14:paraId="556A8A38" w14:textId="5DA312E9" w:rsidR="00C86627" w:rsidRPr="00F1576B" w:rsidRDefault="004E4E22" w:rsidP="004E4E22">
      <w:pPr>
        <w:pStyle w:val="ListParagraph"/>
        <w:numPr>
          <w:ilvl w:val="0"/>
          <w:numId w:val="17"/>
        </w:numPr>
        <w:spacing w:after="80" w:line="259" w:lineRule="auto"/>
        <w:ind w:left="900" w:right="720" w:hanging="360"/>
        <w:contextualSpacing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The Union of Amb</w:t>
      </w:r>
      <w:r w:rsidR="00C342E1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</w:t>
      </w:r>
      <w:r w:rsidR="00C342E1"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</w:rPr>
        <w:t>a</w:t>
      </w:r>
      <w:r w:rsidR="00C86627" w:rsidRPr="00F1576B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the Republic of </w:t>
      </w:r>
      <w:proofErr w:type="spellStart"/>
      <w:r>
        <w:rPr>
          <w:rFonts w:ascii="Times New Roman" w:hAnsi="Times New Roman" w:cs="Times New Roman"/>
        </w:rPr>
        <w:t>Rovinia</w:t>
      </w:r>
      <w:proofErr w:type="spellEnd"/>
      <w:r w:rsidR="00C86627" w:rsidRPr="00F1576B">
        <w:rPr>
          <w:rFonts w:ascii="Times New Roman" w:hAnsi="Times New Roman" w:cs="Times New Roman"/>
        </w:rPr>
        <w:t xml:space="preserve"> are not parties or signatories to any relevant bilateral or multilateral treaties, conventions, or accords except as indicated in the </w:t>
      </w:r>
      <w:r>
        <w:rPr>
          <w:rFonts w:ascii="Times New Roman" w:hAnsi="Times New Roman" w:cs="Times New Roman"/>
        </w:rPr>
        <w:t>Statement of Agreed Facts.</w:t>
      </w:r>
    </w:p>
    <w:p w14:paraId="73455CF5" w14:textId="77777777" w:rsidR="00C86627" w:rsidRDefault="00C86627" w:rsidP="00C86627">
      <w:pPr>
        <w:spacing w:after="80"/>
        <w:rPr>
          <w:rFonts w:ascii="Times New Roman" w:hAnsi="Times New Roman" w:cs="Times New Roman"/>
          <w:b/>
          <w:bCs/>
        </w:rPr>
      </w:pPr>
    </w:p>
    <w:p w14:paraId="470C224F" w14:textId="77777777" w:rsidR="00C86627" w:rsidRPr="0021700D" w:rsidRDefault="00C86627" w:rsidP="00C86627">
      <w:pPr>
        <w:spacing w:after="80"/>
      </w:pPr>
      <w:r w:rsidRPr="00BE1C5B">
        <w:rPr>
          <w:rFonts w:ascii="Times New Roman" w:hAnsi="Times New Roman" w:cs="Times New Roman"/>
          <w:b/>
          <w:bCs/>
        </w:rPr>
        <w:t>CORRECTION</w:t>
      </w:r>
      <w:r>
        <w:rPr>
          <w:rFonts w:ascii="Times New Roman" w:hAnsi="Times New Roman" w:cs="Times New Roman"/>
          <w:b/>
          <w:bCs/>
        </w:rPr>
        <w:t>S</w:t>
      </w:r>
    </w:p>
    <w:p w14:paraId="4AF25667" w14:textId="25631DA1" w:rsidR="00CF1BFB" w:rsidRDefault="004E4E22" w:rsidP="00C86627">
      <w:pPr>
        <w:pStyle w:val="ListParagraph"/>
        <w:numPr>
          <w:ilvl w:val="0"/>
          <w:numId w:val="19"/>
        </w:numPr>
        <w:spacing w:after="80" w:line="259" w:lineRule="auto"/>
        <w:contextualSpacing w:val="0"/>
        <w:rPr>
          <w:rFonts w:ascii="Times New Roman" w:hAnsi="Times New Roman" w:cs="Times New Roman"/>
        </w:rPr>
      </w:pPr>
      <w:r w:rsidRPr="004E4E22">
        <w:rPr>
          <w:rFonts w:ascii="Times New Roman" w:hAnsi="Times New Roman" w:cs="Times New Roman"/>
        </w:rPr>
        <w:t>In paragraph 10, “Article 1” is corrected to read “Article I</w:t>
      </w:r>
      <w:r w:rsidR="00CF1BFB">
        <w:rPr>
          <w:rFonts w:ascii="Times New Roman" w:hAnsi="Times New Roman" w:cs="Times New Roman"/>
        </w:rPr>
        <w:t>”.</w:t>
      </w:r>
    </w:p>
    <w:p w14:paraId="378CFB8E" w14:textId="7DBC6D45" w:rsidR="00C86627" w:rsidRPr="008F1364" w:rsidRDefault="00CF1BFB" w:rsidP="00C86627">
      <w:pPr>
        <w:pStyle w:val="ListParagraph"/>
        <w:numPr>
          <w:ilvl w:val="0"/>
          <w:numId w:val="19"/>
        </w:numPr>
        <w:spacing w:after="8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paragraph 61, the phrase “</w:t>
      </w:r>
      <w:r w:rsidRPr="00CF1BFB">
        <w:rPr>
          <w:rFonts w:ascii="Times New Roman" w:hAnsi="Times New Roman" w:cs="Times New Roman"/>
        </w:rPr>
        <w:t>wherever those acts may have occurred</w:t>
      </w:r>
      <w:r>
        <w:rPr>
          <w:rFonts w:ascii="Times New Roman" w:hAnsi="Times New Roman" w:cs="Times New Roman"/>
        </w:rPr>
        <w:t xml:space="preserve">” is moved within the quotation marks forming the definition of the crime of </w:t>
      </w:r>
      <w:r w:rsidR="006733A8">
        <w:rPr>
          <w:rFonts w:ascii="Times New Roman" w:hAnsi="Times New Roman" w:cs="Times New Roman"/>
        </w:rPr>
        <w:t>“e</w:t>
      </w:r>
      <w:r>
        <w:rPr>
          <w:rFonts w:ascii="Times New Roman" w:hAnsi="Times New Roman" w:cs="Times New Roman"/>
        </w:rPr>
        <w:t xml:space="preserve">nforced </w:t>
      </w:r>
      <w:r w:rsidR="006733A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isappearance</w:t>
      </w:r>
      <w:r w:rsidR="006733A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under </w:t>
      </w:r>
      <w:proofErr w:type="spellStart"/>
      <w:r>
        <w:rPr>
          <w:rFonts w:ascii="Times New Roman" w:hAnsi="Times New Roman" w:cs="Times New Roman"/>
        </w:rPr>
        <w:t>Rovinian</w:t>
      </w:r>
      <w:proofErr w:type="spellEnd"/>
      <w:r>
        <w:rPr>
          <w:rFonts w:ascii="Times New Roman" w:hAnsi="Times New Roman" w:cs="Times New Roman"/>
        </w:rPr>
        <w:t xml:space="preserve"> law.</w:t>
      </w:r>
    </w:p>
    <w:p w14:paraId="5D92B3F4" w14:textId="14579429" w:rsidR="000D5BDC" w:rsidRDefault="004E4E22" w:rsidP="00C86627">
      <w:pPr>
        <w:pStyle w:val="ListParagraph"/>
        <w:numPr>
          <w:ilvl w:val="0"/>
          <w:numId w:val="19"/>
        </w:numPr>
        <w:spacing w:after="8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paragraph 63</w:t>
      </w:r>
      <w:r w:rsidR="00CF1BFB">
        <w:rPr>
          <w:rFonts w:ascii="Times New Roman" w:hAnsi="Times New Roman" w:cs="Times New Roman"/>
        </w:rPr>
        <w:t xml:space="preserve">, the word “personal” is </w:t>
      </w:r>
      <w:r w:rsidR="00224A94">
        <w:rPr>
          <w:rFonts w:ascii="Times New Roman" w:hAnsi="Times New Roman" w:cs="Times New Roman"/>
        </w:rPr>
        <w:t xml:space="preserve">deleted </w:t>
      </w:r>
      <w:r w:rsidR="00CF1BFB">
        <w:rPr>
          <w:rFonts w:ascii="Times New Roman" w:hAnsi="Times New Roman" w:cs="Times New Roman"/>
        </w:rPr>
        <w:t xml:space="preserve">from </w:t>
      </w:r>
      <w:r w:rsidR="006733A8">
        <w:rPr>
          <w:rFonts w:ascii="Times New Roman" w:hAnsi="Times New Roman" w:cs="Times New Roman"/>
        </w:rPr>
        <w:t xml:space="preserve">the </w:t>
      </w:r>
      <w:r w:rsidR="00CF1BFB">
        <w:rPr>
          <w:rFonts w:ascii="Times New Roman" w:hAnsi="Times New Roman" w:cs="Times New Roman"/>
        </w:rPr>
        <w:t>statement of President Slimm.</w:t>
      </w:r>
    </w:p>
    <w:p w14:paraId="6C7B2150" w14:textId="08346852" w:rsidR="008B7991" w:rsidRDefault="00CF1BFB" w:rsidP="00C86627">
      <w:pPr>
        <w:pStyle w:val="ListParagraph"/>
        <w:numPr>
          <w:ilvl w:val="0"/>
          <w:numId w:val="19"/>
        </w:numPr>
        <w:spacing w:after="8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paragraph 6</w:t>
      </w:r>
      <w:r w:rsidR="006733A8">
        <w:rPr>
          <w:rFonts w:ascii="Times New Roman" w:hAnsi="Times New Roman" w:cs="Times New Roman"/>
        </w:rPr>
        <w:t>7,</w:t>
      </w:r>
      <w:r>
        <w:rPr>
          <w:rFonts w:ascii="Times New Roman" w:hAnsi="Times New Roman" w:cs="Times New Roman"/>
        </w:rPr>
        <w:t xml:space="preserve"> </w:t>
      </w:r>
      <w:r w:rsidR="006733A8">
        <w:rPr>
          <w:rFonts w:ascii="Times New Roman" w:hAnsi="Times New Roman" w:cs="Times New Roman"/>
        </w:rPr>
        <w:t>the date “15 May 2021” is corrected to read “17 March 2021.”</w:t>
      </w:r>
    </w:p>
    <w:p w14:paraId="124F2D91" w14:textId="5805688A" w:rsidR="00C86627" w:rsidRDefault="006733A8" w:rsidP="008B7991">
      <w:pPr>
        <w:pStyle w:val="ListParagraph"/>
        <w:numPr>
          <w:ilvl w:val="0"/>
          <w:numId w:val="19"/>
        </w:numPr>
        <w:spacing w:after="80" w:line="259" w:lineRule="auto"/>
        <w:contextualSpacing w:val="0"/>
        <w:rPr>
          <w:b/>
          <w:bCs/>
        </w:rPr>
      </w:pPr>
      <w:r w:rsidRPr="008B7991">
        <w:rPr>
          <w:rFonts w:ascii="Times New Roman" w:hAnsi="Times New Roman" w:cs="Times New Roman"/>
        </w:rPr>
        <w:t xml:space="preserve">In paragraph 68, </w:t>
      </w:r>
      <w:r w:rsidR="00600EA3" w:rsidRPr="008B7991">
        <w:rPr>
          <w:rFonts w:ascii="Times New Roman" w:hAnsi="Times New Roman" w:cs="Times New Roman"/>
        </w:rPr>
        <w:t xml:space="preserve">the phrase </w:t>
      </w:r>
      <w:r w:rsidRPr="008B7991">
        <w:rPr>
          <w:rFonts w:ascii="Times New Roman" w:hAnsi="Times New Roman" w:cs="Times New Roman"/>
        </w:rPr>
        <w:t xml:space="preserve">“the United Nations Convention on Jurisdictional Immunities of States and Their Property” is </w:t>
      </w:r>
      <w:r w:rsidR="00600EA3" w:rsidRPr="008B7991">
        <w:rPr>
          <w:rFonts w:ascii="Times New Roman" w:hAnsi="Times New Roman" w:cs="Times New Roman"/>
        </w:rPr>
        <w:t>deleted, and a new sentence is adde</w:t>
      </w:r>
      <w:r w:rsidR="000C4DB8" w:rsidRPr="008B7991">
        <w:rPr>
          <w:rFonts w:ascii="Times New Roman" w:hAnsi="Times New Roman" w:cs="Times New Roman"/>
        </w:rPr>
        <w:t>d</w:t>
      </w:r>
      <w:r w:rsidR="00600EA3" w:rsidRPr="008B7991">
        <w:rPr>
          <w:rFonts w:ascii="Times New Roman" w:hAnsi="Times New Roman" w:cs="Times New Roman"/>
        </w:rPr>
        <w:t xml:space="preserve"> that reads: </w:t>
      </w:r>
      <w:r w:rsidRPr="008B7991">
        <w:rPr>
          <w:rFonts w:ascii="Times New Roman" w:hAnsi="Times New Roman" w:cs="Times New Roman"/>
        </w:rPr>
        <w:t xml:space="preserve">“Ambrosia and </w:t>
      </w:r>
      <w:proofErr w:type="spellStart"/>
      <w:r w:rsidRPr="008B7991">
        <w:rPr>
          <w:rFonts w:ascii="Times New Roman" w:hAnsi="Times New Roman" w:cs="Times New Roman"/>
        </w:rPr>
        <w:t>Rovinia</w:t>
      </w:r>
      <w:proofErr w:type="spellEnd"/>
      <w:r w:rsidRPr="008B7991">
        <w:rPr>
          <w:rFonts w:ascii="Times New Roman" w:hAnsi="Times New Roman" w:cs="Times New Roman"/>
        </w:rPr>
        <w:t xml:space="preserve"> have also been, at all relevant times, contracting states to the United Nations Convention on Jurisdictional Immunities of States and Their Property</w:t>
      </w:r>
      <w:r w:rsidR="00EE7C0D" w:rsidRPr="008B7991">
        <w:rPr>
          <w:rFonts w:ascii="Times New Roman" w:hAnsi="Times New Roman" w:cs="Times New Roman"/>
        </w:rPr>
        <w:t xml:space="preserve"> (UN</w:t>
      </w:r>
      <w:r w:rsidR="007A2B48">
        <w:rPr>
          <w:rFonts w:ascii="Times New Roman" w:hAnsi="Times New Roman" w:cs="Times New Roman"/>
        </w:rPr>
        <w:t>C</w:t>
      </w:r>
      <w:r w:rsidR="00EE7C0D" w:rsidRPr="008B7991">
        <w:rPr>
          <w:rFonts w:ascii="Times New Roman" w:hAnsi="Times New Roman" w:cs="Times New Roman"/>
        </w:rPr>
        <w:t>JISP</w:t>
      </w:r>
      <w:r w:rsidR="00E763DA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>”</w:t>
      </w:r>
    </w:p>
    <w:p w14:paraId="7CA6BDDA" w14:textId="77777777" w:rsidR="008B7991" w:rsidRDefault="008B7991" w:rsidP="00C86627">
      <w:pPr>
        <w:spacing w:after="80"/>
        <w:rPr>
          <w:rFonts w:ascii="Times New Roman" w:hAnsi="Times New Roman" w:cs="Times New Roman"/>
          <w:b/>
          <w:bCs/>
        </w:rPr>
      </w:pPr>
    </w:p>
    <w:p w14:paraId="0293C97A" w14:textId="15FF427F" w:rsidR="00C86627" w:rsidRPr="0021700D" w:rsidRDefault="00C86627" w:rsidP="00C86627">
      <w:pPr>
        <w:spacing w:after="80"/>
        <w:rPr>
          <w:rFonts w:ascii="Times New Roman" w:hAnsi="Times New Roman" w:cs="Times New Roman"/>
          <w:b/>
          <w:bCs/>
        </w:rPr>
      </w:pPr>
      <w:r w:rsidRPr="0021700D">
        <w:rPr>
          <w:rFonts w:ascii="Times New Roman" w:hAnsi="Times New Roman" w:cs="Times New Roman"/>
          <w:b/>
          <w:bCs/>
        </w:rPr>
        <w:t>CLARIFICATIONS</w:t>
      </w:r>
    </w:p>
    <w:p w14:paraId="29E71686" w14:textId="77777777" w:rsidR="000D5BDC" w:rsidRDefault="00600EA3" w:rsidP="00C86627">
      <w:pPr>
        <w:pStyle w:val="ListParagraph"/>
        <w:numPr>
          <w:ilvl w:val="0"/>
          <w:numId w:val="18"/>
        </w:numPr>
        <w:spacing w:after="8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4416A">
        <w:rPr>
          <w:rFonts w:ascii="Times New Roman" w:hAnsi="Times New Roman" w:cs="Times New Roman"/>
        </w:rPr>
        <w:t>he OCDP Charter was duly registered with the United Nations Secretariat in conformity with Article 102 of the Charter of the United Nations.</w:t>
      </w:r>
    </w:p>
    <w:p w14:paraId="37148813" w14:textId="036EF6A4" w:rsidR="000F289C" w:rsidRDefault="00224A94" w:rsidP="000F289C">
      <w:pPr>
        <w:pStyle w:val="ListParagraph"/>
        <w:numPr>
          <w:ilvl w:val="0"/>
          <w:numId w:val="18"/>
        </w:numPr>
        <w:spacing w:after="8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Following </w:t>
      </w:r>
      <w:r w:rsidR="000A28D1">
        <w:rPr>
          <w:rFonts w:ascii="Times New Roman" w:hAnsi="Times New Roman" w:cs="Times New Roman"/>
        </w:rPr>
        <w:t xml:space="preserve">the adoption of domestic legislation </w:t>
      </w:r>
      <w:r>
        <w:rPr>
          <w:rFonts w:ascii="Times New Roman" w:hAnsi="Times New Roman" w:cs="Times New Roman"/>
        </w:rPr>
        <w:t>in 1980</w:t>
      </w:r>
      <w:r w:rsidR="00A45810">
        <w:rPr>
          <w:rFonts w:ascii="Times New Roman" w:hAnsi="Times New Roman" w:cs="Times New Roman"/>
        </w:rPr>
        <w:t xml:space="preserve"> and 1982, respectively</w:t>
      </w:r>
      <w:r>
        <w:rPr>
          <w:rFonts w:ascii="Times New Roman" w:hAnsi="Times New Roman" w:cs="Times New Roman"/>
        </w:rPr>
        <w:t xml:space="preserve">, Ambrosia and </w:t>
      </w:r>
      <w:proofErr w:type="spellStart"/>
      <w:r>
        <w:rPr>
          <w:rFonts w:ascii="Times New Roman" w:hAnsi="Times New Roman" w:cs="Times New Roman"/>
        </w:rPr>
        <w:t>Rovinia</w:t>
      </w:r>
      <w:proofErr w:type="spellEnd"/>
      <w:r>
        <w:rPr>
          <w:rFonts w:ascii="Times New Roman" w:hAnsi="Times New Roman" w:cs="Times New Roman"/>
        </w:rPr>
        <w:t xml:space="preserve"> measured the breadth of their maritime zones</w:t>
      </w:r>
      <w:r w:rsidR="002B5319" w:rsidRPr="002B5319">
        <w:rPr>
          <w:rFonts w:ascii="Times New Roman" w:hAnsi="Times New Roman" w:cs="Times New Roman"/>
        </w:rPr>
        <w:t xml:space="preserve"> from </w:t>
      </w:r>
      <w:r>
        <w:rPr>
          <w:rFonts w:ascii="Times New Roman" w:hAnsi="Times New Roman" w:cs="Times New Roman"/>
        </w:rPr>
        <w:t>normal</w:t>
      </w:r>
      <w:r w:rsidRPr="002B5319">
        <w:rPr>
          <w:rFonts w:ascii="Times New Roman" w:hAnsi="Times New Roman" w:cs="Times New Roman"/>
        </w:rPr>
        <w:t xml:space="preserve"> </w:t>
      </w:r>
      <w:r w:rsidR="002B5319" w:rsidRPr="002B5319">
        <w:rPr>
          <w:rFonts w:ascii="Times New Roman" w:hAnsi="Times New Roman" w:cs="Times New Roman"/>
        </w:rPr>
        <w:t>baselines</w:t>
      </w:r>
      <w:r w:rsidR="003209C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asserting</w:t>
      </w:r>
      <w:r w:rsidRPr="002B5319">
        <w:rPr>
          <w:rFonts w:ascii="Times New Roman" w:hAnsi="Times New Roman" w:cs="Times New Roman"/>
        </w:rPr>
        <w:t xml:space="preserve"> </w:t>
      </w:r>
      <w:r w:rsidDel="00224A94">
        <w:rPr>
          <w:rFonts w:ascii="Times New Roman" w:hAnsi="Times New Roman" w:cs="Times New Roman"/>
        </w:rPr>
        <w:t>the</w:t>
      </w:r>
      <w:r w:rsidRPr="002B5319">
        <w:rPr>
          <w:rFonts w:ascii="Times New Roman" w:hAnsi="Times New Roman" w:cs="Times New Roman"/>
        </w:rPr>
        <w:t xml:space="preserve"> exclusive right to fish up to 200 nautical miles</w:t>
      </w:r>
      <w:r>
        <w:rPr>
          <w:rFonts w:ascii="Times New Roman" w:hAnsi="Times New Roman" w:cs="Times New Roman"/>
        </w:rPr>
        <w:t xml:space="preserve"> from those lines.</w:t>
      </w:r>
      <w:r w:rsidR="002B53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two states</w:t>
      </w:r>
      <w:r w:rsidR="003B3746">
        <w:rPr>
          <w:rFonts w:ascii="Times New Roman" w:hAnsi="Times New Roman" w:cs="Times New Roman"/>
        </w:rPr>
        <w:t xml:space="preserve"> </w:t>
      </w:r>
      <w:r w:rsidR="000F289C">
        <w:rPr>
          <w:rFonts w:ascii="Times New Roman" w:hAnsi="Times New Roman" w:cs="Times New Roman"/>
        </w:rPr>
        <w:t xml:space="preserve">have </w:t>
      </w:r>
      <w:r w:rsidR="003B3746">
        <w:rPr>
          <w:rFonts w:ascii="Times New Roman" w:hAnsi="Times New Roman" w:cs="Times New Roman"/>
        </w:rPr>
        <w:t>no</w:t>
      </w:r>
      <w:r w:rsidR="000F289C">
        <w:rPr>
          <w:rFonts w:ascii="Times New Roman" w:hAnsi="Times New Roman" w:cs="Times New Roman"/>
        </w:rPr>
        <w:t xml:space="preserve"> overlapping maritime </w:t>
      </w:r>
      <w:r w:rsidR="00AA6D8A">
        <w:rPr>
          <w:rFonts w:ascii="Times New Roman" w:hAnsi="Times New Roman" w:cs="Times New Roman"/>
        </w:rPr>
        <w:t>claims</w:t>
      </w:r>
      <w:r w:rsidR="00DC509D">
        <w:rPr>
          <w:rFonts w:ascii="Times New Roman" w:hAnsi="Times New Roman" w:cs="Times New Roman"/>
        </w:rPr>
        <w:t>.</w:t>
      </w:r>
    </w:p>
    <w:p w14:paraId="2C87093B" w14:textId="5BF6428C" w:rsidR="00FD1AB8" w:rsidRDefault="00FD1AB8" w:rsidP="00E763DA">
      <w:pPr>
        <w:pStyle w:val="ListParagraph"/>
        <w:numPr>
          <w:ilvl w:val="0"/>
          <w:numId w:val="18"/>
        </w:numPr>
        <w:spacing w:after="80" w:line="259" w:lineRule="auto"/>
        <w:contextualSpacing w:val="0"/>
        <w:rPr>
          <w:rFonts w:ascii="Times New Roman" w:hAnsi="Times New Roman" w:cs="Times New Roman"/>
        </w:rPr>
      </w:pPr>
      <w:r w:rsidRPr="00FD1AB8">
        <w:rPr>
          <w:rFonts w:ascii="Times New Roman" w:hAnsi="Times New Roman" w:cs="Times New Roman"/>
        </w:rPr>
        <w:lastRenderedPageBreak/>
        <w:t>Upon its ratification of UNCLOS in 1999, Ambrosia deposited with the Secretary-General of the United Nations large-scale nautical charts</w:t>
      </w:r>
      <w:r w:rsidR="00E763DA">
        <w:rPr>
          <w:rFonts w:ascii="Times New Roman" w:hAnsi="Times New Roman" w:cs="Times New Roman"/>
        </w:rPr>
        <w:t xml:space="preserve"> </w:t>
      </w:r>
      <w:r w:rsidR="00A30DA4">
        <w:rPr>
          <w:rFonts w:ascii="Times New Roman" w:hAnsi="Times New Roman" w:cs="Times New Roman"/>
        </w:rPr>
        <w:t xml:space="preserve">depicting its </w:t>
      </w:r>
      <w:r w:rsidRPr="00FD1AB8">
        <w:rPr>
          <w:rFonts w:ascii="Times New Roman" w:hAnsi="Times New Roman" w:cs="Times New Roman"/>
        </w:rPr>
        <w:t xml:space="preserve">ambulatory baselines </w:t>
      </w:r>
      <w:r w:rsidR="00AA6D8A">
        <w:rPr>
          <w:rFonts w:ascii="Times New Roman" w:hAnsi="Times New Roman" w:cs="Times New Roman"/>
        </w:rPr>
        <w:t xml:space="preserve">in effect </w:t>
      </w:r>
      <w:r w:rsidRPr="00FD1AB8">
        <w:rPr>
          <w:rFonts w:ascii="Times New Roman" w:hAnsi="Times New Roman" w:cs="Times New Roman"/>
        </w:rPr>
        <w:t xml:space="preserve">at the time. Those were not updated until March 2016 when Ambrosia submitted new coordinates </w:t>
      </w:r>
      <w:r>
        <w:rPr>
          <w:rFonts w:ascii="Times New Roman" w:hAnsi="Times New Roman" w:cs="Times New Roman"/>
        </w:rPr>
        <w:t xml:space="preserve">reflecting </w:t>
      </w:r>
      <w:r w:rsidR="00A30DA4">
        <w:rPr>
          <w:rFonts w:ascii="Times New Roman" w:hAnsi="Times New Roman" w:cs="Times New Roman"/>
        </w:rPr>
        <w:t xml:space="preserve">its </w:t>
      </w:r>
      <w:r>
        <w:rPr>
          <w:rFonts w:ascii="Times New Roman" w:hAnsi="Times New Roman" w:cs="Times New Roman"/>
        </w:rPr>
        <w:t xml:space="preserve">Freezing Law. The </w:t>
      </w:r>
      <w:proofErr w:type="spellStart"/>
      <w:r>
        <w:rPr>
          <w:rFonts w:ascii="Times New Roman" w:hAnsi="Times New Roman" w:cs="Times New Roman"/>
        </w:rPr>
        <w:t>Rovinian</w:t>
      </w:r>
      <w:proofErr w:type="spellEnd"/>
      <w:r>
        <w:rPr>
          <w:rFonts w:ascii="Times New Roman" w:hAnsi="Times New Roman" w:cs="Times New Roman"/>
        </w:rPr>
        <w:t xml:space="preserve"> </w:t>
      </w:r>
      <w:r w:rsidR="00AA6D8A">
        <w:rPr>
          <w:rFonts w:ascii="Times New Roman" w:hAnsi="Times New Roman" w:cs="Times New Roman"/>
        </w:rPr>
        <w:t xml:space="preserve">Permanent Representative </w:t>
      </w:r>
      <w:r>
        <w:rPr>
          <w:rFonts w:ascii="Times New Roman" w:hAnsi="Times New Roman" w:cs="Times New Roman"/>
        </w:rPr>
        <w:t>to the United Nations objected to th</w:t>
      </w:r>
      <w:r w:rsidR="00224A94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 xml:space="preserve">e coordinates shortly after </w:t>
      </w:r>
      <w:r w:rsidR="00AA6D8A">
        <w:rPr>
          <w:rFonts w:ascii="Times New Roman" w:hAnsi="Times New Roman" w:cs="Times New Roman"/>
        </w:rPr>
        <w:t xml:space="preserve">they were </w:t>
      </w:r>
      <w:r>
        <w:rPr>
          <w:rFonts w:ascii="Times New Roman" w:hAnsi="Times New Roman" w:cs="Times New Roman"/>
        </w:rPr>
        <w:t>tender</w:t>
      </w:r>
      <w:r w:rsidR="00AA6D8A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, </w:t>
      </w:r>
      <w:r w:rsidR="00AA6D8A">
        <w:rPr>
          <w:rFonts w:ascii="Times New Roman" w:hAnsi="Times New Roman" w:cs="Times New Roman"/>
        </w:rPr>
        <w:t xml:space="preserve">calling </w:t>
      </w:r>
      <w:r>
        <w:rPr>
          <w:rFonts w:ascii="Times New Roman" w:hAnsi="Times New Roman" w:cs="Times New Roman"/>
        </w:rPr>
        <w:t>them “a violation of the law of the sea and longstanding regional practice.”</w:t>
      </w:r>
    </w:p>
    <w:p w14:paraId="4B2087AC" w14:textId="62DAA919" w:rsidR="0090151B" w:rsidRDefault="00600EA3" w:rsidP="000F289C">
      <w:pPr>
        <w:pStyle w:val="ListParagraph"/>
        <w:numPr>
          <w:ilvl w:val="0"/>
          <w:numId w:val="18"/>
        </w:numPr>
        <w:spacing w:after="8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</w:t>
      </w:r>
      <w:r w:rsidR="000C4DB8">
        <w:rPr>
          <w:rFonts w:ascii="Times New Roman" w:hAnsi="Times New Roman" w:cs="Times New Roman"/>
        </w:rPr>
        <w:t xml:space="preserve"> </w:t>
      </w:r>
      <w:r w:rsidR="009904D6">
        <w:rPr>
          <w:rFonts w:ascii="Times New Roman" w:hAnsi="Times New Roman" w:cs="Times New Roman"/>
        </w:rPr>
        <w:t xml:space="preserve">its </w:t>
      </w:r>
      <w:r w:rsidR="0090151B">
        <w:rPr>
          <w:rFonts w:ascii="Times New Roman" w:hAnsi="Times New Roman" w:cs="Times New Roman"/>
        </w:rPr>
        <w:t xml:space="preserve">first session </w:t>
      </w:r>
      <w:r>
        <w:rPr>
          <w:rFonts w:ascii="Times New Roman" w:hAnsi="Times New Roman" w:cs="Times New Roman"/>
        </w:rPr>
        <w:t xml:space="preserve">in </w:t>
      </w:r>
      <w:r w:rsidR="0090151B">
        <w:rPr>
          <w:rFonts w:ascii="Times New Roman" w:hAnsi="Times New Roman" w:cs="Times New Roman"/>
        </w:rPr>
        <w:t>May 2016,</w:t>
      </w:r>
      <w:r w:rsidR="00E763DA">
        <w:rPr>
          <w:rFonts w:ascii="Times New Roman" w:hAnsi="Times New Roman" w:cs="Times New Roman"/>
        </w:rPr>
        <w:t xml:space="preserve"> </w:t>
      </w:r>
      <w:r w:rsidR="00B77BA8">
        <w:rPr>
          <w:rFonts w:ascii="Times New Roman" w:hAnsi="Times New Roman" w:cs="Times New Roman"/>
        </w:rPr>
        <w:t xml:space="preserve">the OCDP Assembly </w:t>
      </w:r>
      <w:r>
        <w:rPr>
          <w:rFonts w:ascii="Times New Roman" w:hAnsi="Times New Roman" w:cs="Times New Roman"/>
        </w:rPr>
        <w:t xml:space="preserve">unanimously </w:t>
      </w:r>
      <w:r w:rsidR="0090151B">
        <w:rPr>
          <w:rFonts w:ascii="Times New Roman" w:hAnsi="Times New Roman" w:cs="Times New Roman"/>
        </w:rPr>
        <w:t xml:space="preserve">adopted a resolution </w:t>
      </w:r>
      <w:r>
        <w:rPr>
          <w:rFonts w:ascii="Times New Roman" w:hAnsi="Times New Roman" w:cs="Times New Roman"/>
        </w:rPr>
        <w:t xml:space="preserve">declaring </w:t>
      </w:r>
      <w:r w:rsidR="0090151B">
        <w:rPr>
          <w:rFonts w:ascii="Times New Roman" w:hAnsi="Times New Roman" w:cs="Times New Roman"/>
        </w:rPr>
        <w:t xml:space="preserve">that “The OCDP is the appropriate regional organization </w:t>
      </w:r>
      <w:r w:rsidR="003B3746">
        <w:rPr>
          <w:rFonts w:ascii="Times New Roman" w:hAnsi="Times New Roman" w:cs="Times New Roman"/>
        </w:rPr>
        <w:t>to cooperate</w:t>
      </w:r>
      <w:r w:rsidR="0090151B">
        <w:rPr>
          <w:rFonts w:ascii="Times New Roman" w:hAnsi="Times New Roman" w:cs="Times New Roman"/>
        </w:rPr>
        <w:t xml:space="preserve"> </w:t>
      </w:r>
      <w:r w:rsidR="003B76BE">
        <w:rPr>
          <w:rFonts w:ascii="Times New Roman" w:hAnsi="Times New Roman" w:cs="Times New Roman"/>
        </w:rPr>
        <w:t xml:space="preserve">in the </w:t>
      </w:r>
      <w:r w:rsidR="0090151B" w:rsidRPr="0090151B">
        <w:rPr>
          <w:rFonts w:ascii="Times New Roman" w:hAnsi="Times New Roman" w:cs="Times New Roman"/>
        </w:rPr>
        <w:t xml:space="preserve">conservation and </w:t>
      </w:r>
      <w:r w:rsidR="0090151B">
        <w:rPr>
          <w:rFonts w:ascii="Times New Roman" w:hAnsi="Times New Roman" w:cs="Times New Roman"/>
        </w:rPr>
        <w:t>promotion</w:t>
      </w:r>
      <w:r w:rsidR="003B3746">
        <w:rPr>
          <w:rFonts w:ascii="Times New Roman" w:hAnsi="Times New Roman" w:cs="Times New Roman"/>
        </w:rPr>
        <w:t xml:space="preserve"> </w:t>
      </w:r>
      <w:r w:rsidR="0090151B">
        <w:rPr>
          <w:rFonts w:ascii="Times New Roman" w:hAnsi="Times New Roman" w:cs="Times New Roman"/>
        </w:rPr>
        <w:t>of</w:t>
      </w:r>
      <w:r w:rsidR="0090151B" w:rsidRPr="0090151B">
        <w:rPr>
          <w:rFonts w:ascii="Times New Roman" w:hAnsi="Times New Roman" w:cs="Times New Roman"/>
        </w:rPr>
        <w:t xml:space="preserve"> </w:t>
      </w:r>
      <w:r w:rsidR="003B76BE">
        <w:rPr>
          <w:rFonts w:ascii="Times New Roman" w:hAnsi="Times New Roman" w:cs="Times New Roman"/>
        </w:rPr>
        <w:t xml:space="preserve">the </w:t>
      </w:r>
      <w:r w:rsidR="0090151B" w:rsidRPr="0090151B">
        <w:rPr>
          <w:rFonts w:ascii="Times New Roman" w:hAnsi="Times New Roman" w:cs="Times New Roman"/>
        </w:rPr>
        <w:t xml:space="preserve">optimum utilization of </w:t>
      </w:r>
      <w:r w:rsidR="0090151B">
        <w:rPr>
          <w:rFonts w:ascii="Times New Roman" w:hAnsi="Times New Roman" w:cs="Times New Roman"/>
        </w:rPr>
        <w:t>all tuna</w:t>
      </w:r>
      <w:r w:rsidR="0090151B" w:rsidRPr="0090151B">
        <w:rPr>
          <w:rFonts w:ascii="Times New Roman" w:hAnsi="Times New Roman" w:cs="Times New Roman"/>
        </w:rPr>
        <w:t xml:space="preserve"> species</w:t>
      </w:r>
      <w:r w:rsidR="008B7991">
        <w:rPr>
          <w:rFonts w:ascii="Times New Roman" w:hAnsi="Times New Roman" w:cs="Times New Roman"/>
        </w:rPr>
        <w:t xml:space="preserve"> </w:t>
      </w:r>
      <w:r w:rsidR="00167107">
        <w:rPr>
          <w:rFonts w:ascii="Times New Roman" w:hAnsi="Times New Roman" w:cs="Times New Roman"/>
        </w:rPr>
        <w:t xml:space="preserve">in the </w:t>
      </w:r>
      <w:proofErr w:type="spellStart"/>
      <w:r w:rsidR="00167107">
        <w:rPr>
          <w:rFonts w:ascii="Times New Roman" w:hAnsi="Times New Roman" w:cs="Times New Roman"/>
        </w:rPr>
        <w:t>Na</w:t>
      </w:r>
      <w:r w:rsidR="00B77BA8">
        <w:rPr>
          <w:rFonts w:ascii="Times New Roman" w:hAnsi="Times New Roman" w:cs="Times New Roman"/>
        </w:rPr>
        <w:t>e</w:t>
      </w:r>
      <w:r w:rsidR="00167107">
        <w:rPr>
          <w:rFonts w:ascii="Times New Roman" w:hAnsi="Times New Roman" w:cs="Times New Roman"/>
        </w:rPr>
        <w:t>gea</w:t>
      </w:r>
      <w:proofErr w:type="spellEnd"/>
      <w:r w:rsidR="00167107">
        <w:rPr>
          <w:rFonts w:ascii="Times New Roman" w:hAnsi="Times New Roman" w:cs="Times New Roman"/>
        </w:rPr>
        <w:t xml:space="preserve"> Sea</w:t>
      </w:r>
      <w:r w:rsidR="0090151B">
        <w:rPr>
          <w:rFonts w:ascii="Times New Roman" w:hAnsi="Times New Roman" w:cs="Times New Roman"/>
        </w:rPr>
        <w:t>,</w:t>
      </w:r>
      <w:r w:rsidR="0090151B" w:rsidRPr="0090151B">
        <w:rPr>
          <w:rFonts w:ascii="Times New Roman" w:hAnsi="Times New Roman" w:cs="Times New Roman"/>
        </w:rPr>
        <w:t xml:space="preserve"> </w:t>
      </w:r>
      <w:r w:rsidR="0090151B">
        <w:rPr>
          <w:rFonts w:ascii="Times New Roman" w:hAnsi="Times New Roman" w:cs="Times New Roman"/>
        </w:rPr>
        <w:t xml:space="preserve">in accordance with Article 64 of the United Nations Convention </w:t>
      </w:r>
      <w:r w:rsidR="006633AF">
        <w:rPr>
          <w:rFonts w:ascii="Times New Roman" w:hAnsi="Times New Roman" w:cs="Times New Roman"/>
        </w:rPr>
        <w:t xml:space="preserve">on </w:t>
      </w:r>
      <w:r w:rsidR="0090151B">
        <w:rPr>
          <w:rFonts w:ascii="Times New Roman" w:hAnsi="Times New Roman" w:cs="Times New Roman"/>
        </w:rPr>
        <w:t>the Law of the Sea</w:t>
      </w:r>
      <w:r w:rsidR="0090151B" w:rsidRPr="0090151B">
        <w:rPr>
          <w:rFonts w:ascii="Times New Roman" w:hAnsi="Times New Roman" w:cs="Times New Roman"/>
        </w:rPr>
        <w:t>.</w:t>
      </w:r>
      <w:r w:rsidR="0090151B">
        <w:rPr>
          <w:rFonts w:ascii="Times New Roman" w:hAnsi="Times New Roman" w:cs="Times New Roman"/>
        </w:rPr>
        <w:t>”</w:t>
      </w:r>
    </w:p>
    <w:p w14:paraId="0F867191" w14:textId="65337669" w:rsidR="0054416A" w:rsidRDefault="0054416A" w:rsidP="00C86627">
      <w:pPr>
        <w:pStyle w:val="ListParagraph"/>
        <w:numPr>
          <w:ilvl w:val="0"/>
          <w:numId w:val="18"/>
        </w:numPr>
        <w:spacing w:after="8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Ambrosia and </w:t>
      </w:r>
      <w:proofErr w:type="spellStart"/>
      <w:r>
        <w:rPr>
          <w:rFonts w:ascii="Times New Roman" w:hAnsi="Times New Roman" w:cs="Times New Roman"/>
        </w:rPr>
        <w:t>Rovinia</w:t>
      </w:r>
      <w:proofErr w:type="spellEnd"/>
      <w:r>
        <w:rPr>
          <w:rFonts w:ascii="Times New Roman" w:hAnsi="Times New Roman" w:cs="Times New Roman"/>
        </w:rPr>
        <w:t xml:space="preserve"> are parties to </w:t>
      </w:r>
      <w:r w:rsidR="0050160B">
        <w:rPr>
          <w:rFonts w:ascii="Times New Roman" w:hAnsi="Times New Roman" w:cs="Times New Roman"/>
        </w:rPr>
        <w:t xml:space="preserve">a bilateral extradition treaty </w:t>
      </w:r>
      <w:r w:rsidR="002518C7">
        <w:rPr>
          <w:rFonts w:ascii="Times New Roman" w:hAnsi="Times New Roman" w:cs="Times New Roman"/>
        </w:rPr>
        <w:t xml:space="preserve">that </w:t>
      </w:r>
      <w:r w:rsidR="0050160B">
        <w:rPr>
          <w:rFonts w:ascii="Times New Roman" w:hAnsi="Times New Roman" w:cs="Times New Roman"/>
        </w:rPr>
        <w:t xml:space="preserve">entered into force in </w:t>
      </w:r>
      <w:r w:rsidR="0094608E">
        <w:rPr>
          <w:rFonts w:ascii="Times New Roman" w:hAnsi="Times New Roman" w:cs="Times New Roman"/>
        </w:rPr>
        <w:t>2002,</w:t>
      </w:r>
      <w:r w:rsidR="0050160B">
        <w:rPr>
          <w:rFonts w:ascii="Times New Roman" w:hAnsi="Times New Roman" w:cs="Times New Roman"/>
        </w:rPr>
        <w:t xml:space="preserve"> </w:t>
      </w:r>
      <w:r w:rsidR="00B77BA8">
        <w:rPr>
          <w:rFonts w:ascii="Times New Roman" w:hAnsi="Times New Roman" w:cs="Times New Roman"/>
        </w:rPr>
        <w:t xml:space="preserve">under </w:t>
      </w:r>
      <w:r w:rsidR="003B76BE">
        <w:rPr>
          <w:rFonts w:ascii="Times New Roman" w:hAnsi="Times New Roman" w:cs="Times New Roman"/>
        </w:rPr>
        <w:t xml:space="preserve">which </w:t>
      </w:r>
      <w:r w:rsidR="006633AF">
        <w:rPr>
          <w:rFonts w:ascii="Times New Roman" w:hAnsi="Times New Roman" w:cs="Times New Roman"/>
        </w:rPr>
        <w:t xml:space="preserve">they </w:t>
      </w:r>
      <w:r w:rsidR="00125E37">
        <w:rPr>
          <w:rFonts w:ascii="Times New Roman" w:hAnsi="Times New Roman" w:cs="Times New Roman"/>
        </w:rPr>
        <w:t xml:space="preserve">undertook </w:t>
      </w:r>
      <w:r w:rsidR="0050160B">
        <w:rPr>
          <w:rFonts w:ascii="Times New Roman" w:hAnsi="Times New Roman" w:cs="Times New Roman"/>
        </w:rPr>
        <w:t>“</w:t>
      </w:r>
      <w:r w:rsidR="0050160B" w:rsidRPr="0050160B">
        <w:rPr>
          <w:rFonts w:ascii="Times New Roman" w:hAnsi="Times New Roman" w:cs="Times New Roman"/>
        </w:rPr>
        <w:t>to extradite to each other</w:t>
      </w:r>
      <w:r w:rsidR="0050160B">
        <w:rPr>
          <w:rFonts w:ascii="Times New Roman" w:hAnsi="Times New Roman" w:cs="Times New Roman"/>
        </w:rPr>
        <w:t xml:space="preserve"> </w:t>
      </w:r>
      <w:r w:rsidR="0050160B" w:rsidRPr="0050160B">
        <w:rPr>
          <w:rFonts w:ascii="Times New Roman" w:hAnsi="Times New Roman" w:cs="Times New Roman"/>
        </w:rPr>
        <w:t xml:space="preserve">persons sought by the authorities in the Requesting State for </w:t>
      </w:r>
      <w:r w:rsidR="0050160B">
        <w:rPr>
          <w:rFonts w:ascii="Times New Roman" w:hAnsi="Times New Roman" w:cs="Times New Roman"/>
        </w:rPr>
        <w:t xml:space="preserve">investigation, </w:t>
      </w:r>
      <w:r w:rsidR="0050160B" w:rsidRPr="0050160B">
        <w:rPr>
          <w:rFonts w:ascii="Times New Roman" w:hAnsi="Times New Roman" w:cs="Times New Roman"/>
        </w:rPr>
        <w:t>trial</w:t>
      </w:r>
      <w:r w:rsidR="0050160B">
        <w:rPr>
          <w:rFonts w:ascii="Times New Roman" w:hAnsi="Times New Roman" w:cs="Times New Roman"/>
        </w:rPr>
        <w:t>,</w:t>
      </w:r>
      <w:r w:rsidR="0050160B" w:rsidRPr="0050160B">
        <w:rPr>
          <w:rFonts w:ascii="Times New Roman" w:hAnsi="Times New Roman" w:cs="Times New Roman"/>
        </w:rPr>
        <w:t xml:space="preserve"> or punishment</w:t>
      </w:r>
      <w:r w:rsidR="006633AF">
        <w:rPr>
          <w:rFonts w:ascii="Times New Roman" w:hAnsi="Times New Roman" w:cs="Times New Roman"/>
        </w:rPr>
        <w:t xml:space="preserve">” for certain </w:t>
      </w:r>
      <w:r w:rsidR="00224A94">
        <w:rPr>
          <w:rFonts w:ascii="Times New Roman" w:hAnsi="Times New Roman" w:cs="Times New Roman"/>
        </w:rPr>
        <w:t xml:space="preserve">specified </w:t>
      </w:r>
      <w:r w:rsidR="006633AF">
        <w:rPr>
          <w:rFonts w:ascii="Times New Roman" w:hAnsi="Times New Roman" w:cs="Times New Roman"/>
        </w:rPr>
        <w:t>offenses</w:t>
      </w:r>
      <w:r w:rsidR="0050160B">
        <w:rPr>
          <w:rFonts w:ascii="Times New Roman" w:hAnsi="Times New Roman" w:cs="Times New Roman"/>
        </w:rPr>
        <w:t xml:space="preserve">. The crimes </w:t>
      </w:r>
      <w:r w:rsidR="003B76BE">
        <w:rPr>
          <w:rFonts w:ascii="Times New Roman" w:hAnsi="Times New Roman" w:cs="Times New Roman"/>
        </w:rPr>
        <w:t>of which</w:t>
      </w:r>
      <w:r w:rsidR="0050160B">
        <w:rPr>
          <w:rFonts w:ascii="Times New Roman" w:hAnsi="Times New Roman" w:cs="Times New Roman"/>
        </w:rPr>
        <w:t xml:space="preserve"> Ms. Cross</w:t>
      </w:r>
      <w:r w:rsidR="003B76BE">
        <w:rPr>
          <w:rFonts w:ascii="Times New Roman" w:hAnsi="Times New Roman" w:cs="Times New Roman"/>
        </w:rPr>
        <w:t xml:space="preserve"> is </w:t>
      </w:r>
      <w:r w:rsidR="00A30DA4">
        <w:rPr>
          <w:rFonts w:ascii="Times New Roman" w:hAnsi="Times New Roman" w:cs="Times New Roman"/>
        </w:rPr>
        <w:t xml:space="preserve">being investigated in Ambrosia </w:t>
      </w:r>
      <w:r w:rsidR="002518C7">
        <w:rPr>
          <w:rFonts w:ascii="Times New Roman" w:hAnsi="Times New Roman" w:cs="Times New Roman"/>
        </w:rPr>
        <w:t xml:space="preserve">are among </w:t>
      </w:r>
      <w:r w:rsidR="0050160B">
        <w:rPr>
          <w:rFonts w:ascii="Times New Roman" w:hAnsi="Times New Roman" w:cs="Times New Roman"/>
        </w:rPr>
        <w:t xml:space="preserve">such offenses. </w:t>
      </w:r>
      <w:r w:rsidR="0094608E">
        <w:rPr>
          <w:rFonts w:ascii="Times New Roman" w:hAnsi="Times New Roman" w:cs="Times New Roman"/>
        </w:rPr>
        <w:t xml:space="preserve">On </w:t>
      </w:r>
      <w:r w:rsidR="00BE6A35">
        <w:rPr>
          <w:rFonts w:ascii="Times New Roman" w:hAnsi="Times New Roman" w:cs="Times New Roman"/>
        </w:rPr>
        <w:t>10</w:t>
      </w:r>
      <w:r w:rsidR="0094608E">
        <w:rPr>
          <w:rFonts w:ascii="Times New Roman" w:hAnsi="Times New Roman" w:cs="Times New Roman"/>
        </w:rPr>
        <w:t xml:space="preserve"> May</w:t>
      </w:r>
      <w:r w:rsidR="0050160B">
        <w:rPr>
          <w:rFonts w:ascii="Times New Roman" w:hAnsi="Times New Roman" w:cs="Times New Roman"/>
        </w:rPr>
        <w:t xml:space="preserve"> </w:t>
      </w:r>
      <w:r w:rsidR="0094608E">
        <w:rPr>
          <w:rFonts w:ascii="Times New Roman" w:hAnsi="Times New Roman" w:cs="Times New Roman"/>
        </w:rPr>
        <w:t xml:space="preserve">2024, the Ambrosian Prosecutor General submitted a request for Ms. Cross’s extradition </w:t>
      </w:r>
      <w:r w:rsidR="001525B0">
        <w:rPr>
          <w:rFonts w:ascii="Times New Roman" w:hAnsi="Times New Roman" w:cs="Times New Roman"/>
        </w:rPr>
        <w:t xml:space="preserve">in connection with </w:t>
      </w:r>
      <w:r w:rsidR="0094608E">
        <w:rPr>
          <w:rFonts w:ascii="Times New Roman" w:hAnsi="Times New Roman" w:cs="Times New Roman"/>
        </w:rPr>
        <w:t>his office’s investigation</w:t>
      </w:r>
      <w:r w:rsidR="000C4DB8">
        <w:rPr>
          <w:rFonts w:ascii="Times New Roman" w:hAnsi="Times New Roman" w:cs="Times New Roman"/>
        </w:rPr>
        <w:t xml:space="preserve"> of her</w:t>
      </w:r>
      <w:r w:rsidR="00600EA3">
        <w:rPr>
          <w:rFonts w:ascii="Times New Roman" w:hAnsi="Times New Roman" w:cs="Times New Roman"/>
        </w:rPr>
        <w:t>, which had been re-opened on 20 June 2023</w:t>
      </w:r>
      <w:r w:rsidR="0094608E">
        <w:rPr>
          <w:rFonts w:ascii="Times New Roman" w:hAnsi="Times New Roman" w:cs="Times New Roman"/>
        </w:rPr>
        <w:t xml:space="preserve">. </w:t>
      </w:r>
      <w:r w:rsidR="00BE6A35">
        <w:rPr>
          <w:rFonts w:ascii="Times New Roman" w:hAnsi="Times New Roman" w:cs="Times New Roman"/>
        </w:rPr>
        <w:t xml:space="preserve">As of the date of submission of the Statement of Agreed Facts, </w:t>
      </w:r>
      <w:proofErr w:type="spellStart"/>
      <w:r w:rsidR="001525B0">
        <w:rPr>
          <w:rFonts w:ascii="Times New Roman" w:hAnsi="Times New Roman" w:cs="Times New Roman"/>
        </w:rPr>
        <w:t>Rovinia</w:t>
      </w:r>
      <w:proofErr w:type="spellEnd"/>
      <w:r w:rsidR="001525B0">
        <w:rPr>
          <w:rFonts w:ascii="Times New Roman" w:hAnsi="Times New Roman" w:cs="Times New Roman"/>
        </w:rPr>
        <w:t xml:space="preserve"> </w:t>
      </w:r>
      <w:proofErr w:type="gramStart"/>
      <w:r w:rsidR="001525B0">
        <w:rPr>
          <w:rFonts w:ascii="Times New Roman" w:hAnsi="Times New Roman" w:cs="Times New Roman"/>
        </w:rPr>
        <w:t>had not responded</w:t>
      </w:r>
      <w:proofErr w:type="gramEnd"/>
      <w:r w:rsidR="001525B0">
        <w:rPr>
          <w:rFonts w:ascii="Times New Roman" w:hAnsi="Times New Roman" w:cs="Times New Roman"/>
        </w:rPr>
        <w:t xml:space="preserve"> to the request.</w:t>
      </w:r>
    </w:p>
    <w:p w14:paraId="06C76E7D" w14:textId="024E8EB0" w:rsidR="00D05DF4" w:rsidRDefault="00D05DF4" w:rsidP="00C86627">
      <w:pPr>
        <w:pStyle w:val="ListParagraph"/>
        <w:numPr>
          <w:ilvl w:val="0"/>
          <w:numId w:val="18"/>
        </w:numPr>
        <w:spacing w:after="8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Upon Ms. Cross’s arrest on 2 May 2024, </w:t>
      </w:r>
      <w:r w:rsidR="009D7C90">
        <w:rPr>
          <w:rFonts w:ascii="Times New Roman" w:hAnsi="Times New Roman" w:cs="Times New Roman"/>
        </w:rPr>
        <w:t xml:space="preserve">the Ambassador of Ambrosia in </w:t>
      </w:r>
      <w:proofErr w:type="spellStart"/>
      <w:r w:rsidR="009D7C90">
        <w:rPr>
          <w:rFonts w:ascii="Times New Roman" w:hAnsi="Times New Roman" w:cs="Times New Roman"/>
        </w:rPr>
        <w:t>Rovinia</w:t>
      </w:r>
      <w:proofErr w:type="spellEnd"/>
      <w:r w:rsidR="00FA4C9C">
        <w:rPr>
          <w:rFonts w:ascii="Times New Roman" w:hAnsi="Times New Roman" w:cs="Times New Roman"/>
        </w:rPr>
        <w:t xml:space="preserve"> </w:t>
      </w:r>
      <w:r w:rsidR="008954FC">
        <w:rPr>
          <w:rFonts w:ascii="Times New Roman" w:hAnsi="Times New Roman" w:cs="Times New Roman"/>
        </w:rPr>
        <w:t>notif</w:t>
      </w:r>
      <w:r w:rsidR="00FA4C9C">
        <w:rPr>
          <w:rFonts w:ascii="Times New Roman" w:hAnsi="Times New Roman" w:cs="Times New Roman"/>
        </w:rPr>
        <w:t>ied</w:t>
      </w:r>
      <w:r w:rsidR="008954FC">
        <w:rPr>
          <w:rFonts w:ascii="Times New Roman" w:hAnsi="Times New Roman" w:cs="Times New Roman"/>
        </w:rPr>
        <w:t xml:space="preserve"> </w:t>
      </w:r>
      <w:r w:rsidR="00130BBB">
        <w:rPr>
          <w:rFonts w:ascii="Times New Roman" w:hAnsi="Times New Roman" w:cs="Times New Roman"/>
        </w:rPr>
        <w:t xml:space="preserve">the competent </w:t>
      </w:r>
      <w:proofErr w:type="spellStart"/>
      <w:r w:rsidR="00130BBB">
        <w:rPr>
          <w:rFonts w:ascii="Times New Roman" w:hAnsi="Times New Roman" w:cs="Times New Roman"/>
        </w:rPr>
        <w:t>Rovinian</w:t>
      </w:r>
      <w:proofErr w:type="spellEnd"/>
      <w:r w:rsidR="00130BBB">
        <w:rPr>
          <w:rFonts w:ascii="Times New Roman" w:hAnsi="Times New Roman" w:cs="Times New Roman"/>
        </w:rPr>
        <w:t xml:space="preserve"> authorities that </w:t>
      </w:r>
      <w:r w:rsidR="00997853">
        <w:rPr>
          <w:rFonts w:ascii="Times New Roman" w:hAnsi="Times New Roman" w:cs="Times New Roman"/>
        </w:rPr>
        <w:t>she</w:t>
      </w:r>
      <w:r w:rsidR="00130BBB">
        <w:rPr>
          <w:rFonts w:ascii="Times New Roman" w:hAnsi="Times New Roman" w:cs="Times New Roman"/>
        </w:rPr>
        <w:t xml:space="preserve"> </w:t>
      </w:r>
      <w:r w:rsidR="00CA4EDF">
        <w:rPr>
          <w:rFonts w:ascii="Times New Roman" w:hAnsi="Times New Roman" w:cs="Times New Roman"/>
        </w:rPr>
        <w:t>was</w:t>
      </w:r>
      <w:r w:rsidR="00130BBB">
        <w:rPr>
          <w:rFonts w:ascii="Times New Roman" w:hAnsi="Times New Roman" w:cs="Times New Roman"/>
        </w:rPr>
        <w:t xml:space="preserve"> a</w:t>
      </w:r>
      <w:r w:rsidR="00CA4EDF">
        <w:rPr>
          <w:rFonts w:ascii="Times New Roman" w:hAnsi="Times New Roman" w:cs="Times New Roman"/>
        </w:rPr>
        <w:t>n</w:t>
      </w:r>
      <w:r w:rsidR="00130BBB">
        <w:rPr>
          <w:rFonts w:ascii="Times New Roman" w:hAnsi="Times New Roman" w:cs="Times New Roman"/>
        </w:rPr>
        <w:t xml:space="preserve"> </w:t>
      </w:r>
      <w:r w:rsidR="00CA4EDF">
        <w:rPr>
          <w:rFonts w:ascii="Times New Roman" w:hAnsi="Times New Roman" w:cs="Times New Roman"/>
        </w:rPr>
        <w:t xml:space="preserve">Ambrosian state </w:t>
      </w:r>
      <w:r w:rsidR="00130BBB">
        <w:rPr>
          <w:rFonts w:ascii="Times New Roman" w:hAnsi="Times New Roman" w:cs="Times New Roman"/>
        </w:rPr>
        <w:t xml:space="preserve">official </w:t>
      </w:r>
      <w:r w:rsidR="00997853">
        <w:rPr>
          <w:rFonts w:ascii="Times New Roman" w:hAnsi="Times New Roman" w:cs="Times New Roman"/>
        </w:rPr>
        <w:t xml:space="preserve">at the time </w:t>
      </w:r>
      <w:r w:rsidR="00CA4EDF">
        <w:rPr>
          <w:rFonts w:ascii="Times New Roman" w:hAnsi="Times New Roman" w:cs="Times New Roman"/>
        </w:rPr>
        <w:t xml:space="preserve">of </w:t>
      </w:r>
      <w:r w:rsidR="00997853">
        <w:rPr>
          <w:rFonts w:ascii="Times New Roman" w:hAnsi="Times New Roman" w:cs="Times New Roman"/>
        </w:rPr>
        <w:t>the alleged crimes</w:t>
      </w:r>
      <w:r w:rsidR="00CA4EDF">
        <w:rPr>
          <w:rFonts w:ascii="Times New Roman" w:hAnsi="Times New Roman" w:cs="Times New Roman"/>
        </w:rPr>
        <w:t xml:space="preserve"> </w:t>
      </w:r>
      <w:r w:rsidR="009F14ED">
        <w:rPr>
          <w:rFonts w:ascii="Times New Roman" w:hAnsi="Times New Roman" w:cs="Times New Roman"/>
        </w:rPr>
        <w:t xml:space="preserve">and </w:t>
      </w:r>
      <w:r w:rsidR="005B48FA">
        <w:rPr>
          <w:rFonts w:ascii="Times New Roman" w:hAnsi="Times New Roman" w:cs="Times New Roman"/>
        </w:rPr>
        <w:t xml:space="preserve">is </w:t>
      </w:r>
      <w:r w:rsidR="00A45810">
        <w:rPr>
          <w:rFonts w:ascii="Times New Roman" w:hAnsi="Times New Roman" w:cs="Times New Roman"/>
        </w:rPr>
        <w:t xml:space="preserve">therefore </w:t>
      </w:r>
      <w:r w:rsidR="005B48FA">
        <w:rPr>
          <w:rFonts w:ascii="Times New Roman" w:hAnsi="Times New Roman" w:cs="Times New Roman"/>
        </w:rPr>
        <w:t xml:space="preserve">entitled to </w:t>
      </w:r>
      <w:r w:rsidR="009F14ED">
        <w:rPr>
          <w:rFonts w:ascii="Times New Roman" w:hAnsi="Times New Roman" w:cs="Times New Roman"/>
        </w:rPr>
        <w:t xml:space="preserve">immunity </w:t>
      </w:r>
      <w:r w:rsidR="00A45810">
        <w:rPr>
          <w:rFonts w:ascii="Times New Roman" w:hAnsi="Times New Roman" w:cs="Times New Roman"/>
        </w:rPr>
        <w:t>in</w:t>
      </w:r>
      <w:r w:rsidR="00CA4EDF">
        <w:rPr>
          <w:rFonts w:ascii="Times New Roman" w:hAnsi="Times New Roman" w:cs="Times New Roman"/>
        </w:rPr>
        <w:t xml:space="preserve"> </w:t>
      </w:r>
      <w:proofErr w:type="spellStart"/>
      <w:r w:rsidR="009F14ED">
        <w:rPr>
          <w:rFonts w:ascii="Times New Roman" w:hAnsi="Times New Roman" w:cs="Times New Roman"/>
        </w:rPr>
        <w:t>Rovinian</w:t>
      </w:r>
      <w:proofErr w:type="spellEnd"/>
      <w:r w:rsidR="009F14ED">
        <w:rPr>
          <w:rFonts w:ascii="Times New Roman" w:hAnsi="Times New Roman" w:cs="Times New Roman"/>
        </w:rPr>
        <w:t xml:space="preserve"> courts.</w:t>
      </w:r>
      <w:r>
        <w:rPr>
          <w:rFonts w:ascii="Times New Roman" w:hAnsi="Times New Roman" w:cs="Times New Roman"/>
        </w:rPr>
        <w:t xml:space="preserve"> </w:t>
      </w:r>
      <w:r w:rsidR="00850FDC">
        <w:rPr>
          <w:rFonts w:ascii="Times New Roman" w:hAnsi="Times New Roman" w:cs="Times New Roman"/>
        </w:rPr>
        <w:t>Ms</w:t>
      </w:r>
      <w:r w:rsidR="00CB4EFD">
        <w:rPr>
          <w:rFonts w:ascii="Times New Roman" w:hAnsi="Times New Roman" w:cs="Times New Roman"/>
        </w:rPr>
        <w:t>.</w:t>
      </w:r>
      <w:r w:rsidR="00850FDC">
        <w:rPr>
          <w:rFonts w:ascii="Times New Roman" w:hAnsi="Times New Roman" w:cs="Times New Roman"/>
        </w:rPr>
        <w:t xml:space="preserve"> Cross</w:t>
      </w:r>
      <w:r w:rsidR="000A25A2">
        <w:rPr>
          <w:rFonts w:ascii="Times New Roman" w:hAnsi="Times New Roman" w:cs="Times New Roman"/>
        </w:rPr>
        <w:t>’</w:t>
      </w:r>
      <w:r w:rsidR="00FA4C9C">
        <w:rPr>
          <w:rFonts w:ascii="Times New Roman" w:hAnsi="Times New Roman" w:cs="Times New Roman"/>
        </w:rPr>
        <w:t>s</w:t>
      </w:r>
      <w:r w:rsidR="00850FDC">
        <w:rPr>
          <w:rFonts w:ascii="Times New Roman" w:hAnsi="Times New Roman" w:cs="Times New Roman"/>
        </w:rPr>
        <w:t xml:space="preserve"> attorney</w:t>
      </w:r>
      <w:r w:rsidR="000A25A2">
        <w:rPr>
          <w:rFonts w:ascii="Times New Roman" w:hAnsi="Times New Roman" w:cs="Times New Roman"/>
        </w:rPr>
        <w:t xml:space="preserve">s </w:t>
      </w:r>
      <w:r w:rsidR="002518C7">
        <w:rPr>
          <w:rFonts w:ascii="Times New Roman" w:hAnsi="Times New Roman" w:cs="Times New Roman"/>
        </w:rPr>
        <w:t xml:space="preserve">asserted </w:t>
      </w:r>
      <w:r w:rsidR="00997853">
        <w:rPr>
          <w:rFonts w:ascii="Times New Roman" w:hAnsi="Times New Roman" w:cs="Times New Roman"/>
        </w:rPr>
        <w:t>her immunity</w:t>
      </w:r>
      <w:r w:rsidR="00F11438">
        <w:rPr>
          <w:rFonts w:ascii="Times New Roman" w:hAnsi="Times New Roman" w:cs="Times New Roman"/>
        </w:rPr>
        <w:t xml:space="preserve"> before the </w:t>
      </w:r>
      <w:proofErr w:type="spellStart"/>
      <w:r w:rsidR="00F11438">
        <w:rPr>
          <w:rFonts w:ascii="Times New Roman" w:hAnsi="Times New Roman" w:cs="Times New Roman"/>
        </w:rPr>
        <w:t>Permola</w:t>
      </w:r>
      <w:proofErr w:type="spellEnd"/>
      <w:r w:rsidR="00F11438">
        <w:rPr>
          <w:rFonts w:ascii="Times New Roman" w:hAnsi="Times New Roman" w:cs="Times New Roman"/>
        </w:rPr>
        <w:t xml:space="preserve"> Criminal Court</w:t>
      </w:r>
      <w:r w:rsidR="00CA4EDF">
        <w:rPr>
          <w:rFonts w:ascii="Times New Roman" w:hAnsi="Times New Roman" w:cs="Times New Roman"/>
        </w:rPr>
        <w:t>, but t</w:t>
      </w:r>
      <w:r>
        <w:rPr>
          <w:rFonts w:ascii="Times New Roman" w:hAnsi="Times New Roman" w:cs="Times New Roman"/>
        </w:rPr>
        <w:t xml:space="preserve">he </w:t>
      </w:r>
      <w:r w:rsidR="00125E37">
        <w:rPr>
          <w:rFonts w:ascii="Times New Roman" w:hAnsi="Times New Roman" w:cs="Times New Roman"/>
        </w:rPr>
        <w:t xml:space="preserve">court </w:t>
      </w:r>
      <w:r>
        <w:rPr>
          <w:rFonts w:ascii="Times New Roman" w:hAnsi="Times New Roman" w:cs="Times New Roman"/>
        </w:rPr>
        <w:t xml:space="preserve">rejected these </w:t>
      </w:r>
      <w:r w:rsidR="006633AF">
        <w:rPr>
          <w:rFonts w:ascii="Times New Roman" w:hAnsi="Times New Roman" w:cs="Times New Roman"/>
        </w:rPr>
        <w:t>arguments</w:t>
      </w:r>
      <w:r w:rsidR="00AA6D8A">
        <w:rPr>
          <w:rFonts w:ascii="Times New Roman" w:hAnsi="Times New Roman" w:cs="Times New Roman"/>
        </w:rPr>
        <w:t xml:space="preserve">. </w:t>
      </w:r>
      <w:r w:rsidR="00D83D57">
        <w:rPr>
          <w:rFonts w:ascii="Times New Roman" w:hAnsi="Times New Roman" w:cs="Times New Roman"/>
        </w:rPr>
        <w:t>The conditions and duration of her</w:t>
      </w:r>
      <w:r>
        <w:rPr>
          <w:rFonts w:ascii="Times New Roman" w:hAnsi="Times New Roman" w:cs="Times New Roman"/>
        </w:rPr>
        <w:t xml:space="preserve"> detention </w:t>
      </w:r>
      <w:r w:rsidR="00D83D57">
        <w:rPr>
          <w:rFonts w:ascii="Times New Roman" w:hAnsi="Times New Roman" w:cs="Times New Roman"/>
        </w:rPr>
        <w:t xml:space="preserve">are </w:t>
      </w:r>
      <w:r>
        <w:rPr>
          <w:rFonts w:ascii="Times New Roman" w:hAnsi="Times New Roman" w:cs="Times New Roman"/>
        </w:rPr>
        <w:t xml:space="preserve">consistent with all due process guarantees </w:t>
      </w:r>
      <w:r w:rsidR="003E76B9">
        <w:rPr>
          <w:rFonts w:ascii="Times New Roman" w:hAnsi="Times New Roman" w:cs="Times New Roman"/>
        </w:rPr>
        <w:t>required</w:t>
      </w:r>
      <w:r>
        <w:rPr>
          <w:rFonts w:ascii="Times New Roman" w:hAnsi="Times New Roman" w:cs="Times New Roman"/>
        </w:rPr>
        <w:t xml:space="preserve"> under both </w:t>
      </w:r>
      <w:proofErr w:type="spellStart"/>
      <w:r>
        <w:rPr>
          <w:rFonts w:ascii="Times New Roman" w:hAnsi="Times New Roman" w:cs="Times New Roman"/>
        </w:rPr>
        <w:t>Rovinian</w:t>
      </w:r>
      <w:proofErr w:type="spellEnd"/>
      <w:r>
        <w:rPr>
          <w:rFonts w:ascii="Times New Roman" w:hAnsi="Times New Roman" w:cs="Times New Roman"/>
        </w:rPr>
        <w:t xml:space="preserve"> and international law.</w:t>
      </w:r>
    </w:p>
    <w:p w14:paraId="76CAE3A2" w14:textId="07961788" w:rsidR="00D05DF4" w:rsidRDefault="00CB4EFD" w:rsidP="00C86627">
      <w:pPr>
        <w:pStyle w:val="ListParagraph"/>
        <w:numPr>
          <w:ilvl w:val="0"/>
          <w:numId w:val="18"/>
        </w:numPr>
        <w:spacing w:after="8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</w:t>
      </w:r>
      <w:r w:rsidR="006633AF">
        <w:rPr>
          <w:rFonts w:ascii="Times New Roman" w:hAnsi="Times New Roman" w:cs="Times New Roman"/>
        </w:rPr>
        <w:t xml:space="preserve"> person</w:t>
      </w:r>
      <w:r>
        <w:rPr>
          <w:rFonts w:ascii="Times New Roman" w:hAnsi="Times New Roman" w:cs="Times New Roman"/>
        </w:rPr>
        <w:t xml:space="preserve"> </w:t>
      </w:r>
      <w:r w:rsidR="006633AF">
        <w:rPr>
          <w:rFonts w:ascii="Times New Roman" w:hAnsi="Times New Roman" w:cs="Times New Roman"/>
        </w:rPr>
        <w:t xml:space="preserve">arrested </w:t>
      </w:r>
      <w:r w:rsidR="003B76BE">
        <w:rPr>
          <w:rFonts w:ascii="Times New Roman" w:hAnsi="Times New Roman" w:cs="Times New Roman"/>
        </w:rPr>
        <w:t>under the</w:t>
      </w:r>
      <w:r w:rsidR="00D05D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ILSA program </w:t>
      </w:r>
      <w:r w:rsidR="003E76B9">
        <w:rPr>
          <w:rFonts w:ascii="Times New Roman" w:hAnsi="Times New Roman" w:cs="Times New Roman"/>
        </w:rPr>
        <w:t>is</w:t>
      </w:r>
      <w:r w:rsidR="00D05DF4">
        <w:rPr>
          <w:rFonts w:ascii="Times New Roman" w:hAnsi="Times New Roman" w:cs="Times New Roman"/>
        </w:rPr>
        <w:t xml:space="preserve"> solely of Ambrosian nationality</w:t>
      </w:r>
      <w:r w:rsidR="006633AF">
        <w:rPr>
          <w:rFonts w:ascii="Times New Roman" w:hAnsi="Times New Roman" w:cs="Times New Roman"/>
        </w:rPr>
        <w:t>. Th</w:t>
      </w:r>
      <w:r w:rsidR="003E76B9">
        <w:rPr>
          <w:rFonts w:ascii="Times New Roman" w:hAnsi="Times New Roman" w:cs="Times New Roman"/>
        </w:rPr>
        <w:t xml:space="preserve">eir alleged </w:t>
      </w:r>
      <w:r w:rsidR="006633AF">
        <w:rPr>
          <w:rFonts w:ascii="Times New Roman" w:hAnsi="Times New Roman" w:cs="Times New Roman"/>
        </w:rPr>
        <w:t xml:space="preserve">crimes, and their detentions, </w:t>
      </w:r>
      <w:r w:rsidR="009904D6">
        <w:rPr>
          <w:rFonts w:ascii="Times New Roman" w:hAnsi="Times New Roman" w:cs="Times New Roman"/>
        </w:rPr>
        <w:t xml:space="preserve">all </w:t>
      </w:r>
      <w:r w:rsidR="003E76B9">
        <w:rPr>
          <w:rFonts w:ascii="Times New Roman" w:hAnsi="Times New Roman" w:cs="Times New Roman"/>
        </w:rPr>
        <w:t>took place on Ambrosian soil.</w:t>
      </w:r>
    </w:p>
    <w:p w14:paraId="44449B2E" w14:textId="2A85E4EE" w:rsidR="00FF2F67" w:rsidRPr="00AE1279" w:rsidRDefault="00B67B4C" w:rsidP="00FF2F67">
      <w:pPr>
        <w:pStyle w:val="ListParagraph"/>
        <w:numPr>
          <w:ilvl w:val="0"/>
          <w:numId w:val="18"/>
        </w:numPr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Between 1 November 2019 and the date of its sale</w:t>
      </w:r>
      <w:r w:rsidR="00CD4638">
        <w:rPr>
          <w:rFonts w:ascii="Times New Roman" w:hAnsi="Times New Roman" w:cs="Times New Roman"/>
        </w:rPr>
        <w:t>,</w:t>
      </w:r>
      <w:r w:rsidR="001B6567" w:rsidRPr="007A2B48">
        <w:rPr>
          <w:rFonts w:ascii="Times New Roman" w:hAnsi="Times New Roman" w:cs="Times New Roman"/>
        </w:rPr>
        <w:t xml:space="preserve"> “The Falcon” was</w:t>
      </w:r>
      <w:r>
        <w:rPr>
          <w:rFonts w:ascii="Times New Roman" w:hAnsi="Times New Roman" w:cs="Times New Roman"/>
        </w:rPr>
        <w:t xml:space="preserve"> intended for use and was in fact used exclusively for government non-commercial purposes.</w:t>
      </w:r>
      <w:r w:rsidRPr="00AE1279">
        <w:rPr>
          <w:rFonts w:ascii="Times New Roman" w:hAnsi="Times New Roman" w:cs="Times New Roman"/>
        </w:rPr>
        <w:t xml:space="preserve"> </w:t>
      </w:r>
    </w:p>
    <w:sectPr w:rsidR="00FF2F67" w:rsidRPr="00AE1279" w:rsidSect="00AE6A04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B5012" w14:textId="77777777" w:rsidR="001E7800" w:rsidRPr="00FD7BFB" w:rsidRDefault="001E7800" w:rsidP="00A258B7">
      <w:r w:rsidRPr="00FD7BFB">
        <w:separator/>
      </w:r>
    </w:p>
  </w:endnote>
  <w:endnote w:type="continuationSeparator" w:id="0">
    <w:p w14:paraId="05E11786" w14:textId="77777777" w:rsidR="001E7800" w:rsidRPr="00FD7BFB" w:rsidRDefault="001E7800" w:rsidP="00A258B7">
      <w:r w:rsidRPr="00FD7BFB">
        <w:continuationSeparator/>
      </w:r>
    </w:p>
  </w:endnote>
  <w:endnote w:type="continuationNotice" w:id="1">
    <w:p w14:paraId="4992397F" w14:textId="77777777" w:rsidR="001E7800" w:rsidRPr="00FD7BFB" w:rsidRDefault="001E7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29241" w14:textId="77777777" w:rsidR="00E763DA" w:rsidRDefault="00E76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30A4D" w14:textId="77777777" w:rsidR="001E7800" w:rsidRPr="00FD7BFB" w:rsidRDefault="001E7800" w:rsidP="00A258B7">
      <w:r w:rsidRPr="00FD7BFB">
        <w:separator/>
      </w:r>
    </w:p>
  </w:footnote>
  <w:footnote w:type="continuationSeparator" w:id="0">
    <w:p w14:paraId="64CF2981" w14:textId="77777777" w:rsidR="001E7800" w:rsidRPr="00FD7BFB" w:rsidRDefault="001E7800" w:rsidP="00A258B7">
      <w:r w:rsidRPr="00FD7BFB">
        <w:continuationSeparator/>
      </w:r>
    </w:p>
  </w:footnote>
  <w:footnote w:type="continuationNotice" w:id="1">
    <w:p w14:paraId="6E5BD23F" w14:textId="77777777" w:rsidR="001E7800" w:rsidRPr="00FD7BFB" w:rsidRDefault="001E78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65902" w14:textId="77777777" w:rsidR="00E763DA" w:rsidRDefault="00E76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2EB5"/>
    <w:multiLevelType w:val="hybridMultilevel"/>
    <w:tmpl w:val="1B060F80"/>
    <w:lvl w:ilvl="0" w:tplc="2872E82A">
      <w:start w:val="1"/>
      <w:numFmt w:val="decimal"/>
      <w:lvlText w:val="%1."/>
      <w:lvlJc w:val="left"/>
      <w:pPr>
        <w:ind w:left="1858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 w:tplc="0D9EBDBE">
      <w:start w:val="1"/>
      <w:numFmt w:val="lowerLetter"/>
      <w:lvlText w:val="(%2)"/>
      <w:lvlJc w:val="left"/>
      <w:pPr>
        <w:ind w:left="2808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2" w:tplc="E6AAA764">
      <w:numFmt w:val="bullet"/>
      <w:lvlText w:val="•"/>
      <w:lvlJc w:val="left"/>
      <w:pPr>
        <w:ind w:left="3680" w:hanging="476"/>
      </w:pPr>
      <w:rPr>
        <w:rFonts w:hint="default"/>
        <w:lang w:val="en-US" w:eastAsia="en-US" w:bidi="ar-SA"/>
      </w:rPr>
    </w:lvl>
    <w:lvl w:ilvl="3" w:tplc="2FBC9D0C">
      <w:numFmt w:val="bullet"/>
      <w:lvlText w:val="•"/>
      <w:lvlJc w:val="left"/>
      <w:pPr>
        <w:ind w:left="4544" w:hanging="476"/>
      </w:pPr>
      <w:rPr>
        <w:rFonts w:hint="default"/>
        <w:lang w:val="en-US" w:eastAsia="en-US" w:bidi="ar-SA"/>
      </w:rPr>
    </w:lvl>
    <w:lvl w:ilvl="4" w:tplc="73D04C46">
      <w:numFmt w:val="bullet"/>
      <w:lvlText w:val="•"/>
      <w:lvlJc w:val="left"/>
      <w:pPr>
        <w:ind w:left="5409" w:hanging="476"/>
      </w:pPr>
      <w:rPr>
        <w:rFonts w:hint="default"/>
        <w:lang w:val="en-US" w:eastAsia="en-US" w:bidi="ar-SA"/>
      </w:rPr>
    </w:lvl>
    <w:lvl w:ilvl="5" w:tplc="71764942">
      <w:numFmt w:val="bullet"/>
      <w:lvlText w:val="•"/>
      <w:lvlJc w:val="left"/>
      <w:pPr>
        <w:ind w:left="6273" w:hanging="476"/>
      </w:pPr>
      <w:rPr>
        <w:rFonts w:hint="default"/>
        <w:lang w:val="en-US" w:eastAsia="en-US" w:bidi="ar-SA"/>
      </w:rPr>
    </w:lvl>
    <w:lvl w:ilvl="6" w:tplc="F76A300C">
      <w:numFmt w:val="bullet"/>
      <w:lvlText w:val="•"/>
      <w:lvlJc w:val="left"/>
      <w:pPr>
        <w:ind w:left="7138" w:hanging="476"/>
      </w:pPr>
      <w:rPr>
        <w:rFonts w:hint="default"/>
        <w:lang w:val="en-US" w:eastAsia="en-US" w:bidi="ar-SA"/>
      </w:rPr>
    </w:lvl>
    <w:lvl w:ilvl="7" w:tplc="BBAC2DE4">
      <w:numFmt w:val="bullet"/>
      <w:lvlText w:val="•"/>
      <w:lvlJc w:val="left"/>
      <w:pPr>
        <w:ind w:left="8002" w:hanging="476"/>
      </w:pPr>
      <w:rPr>
        <w:rFonts w:hint="default"/>
        <w:lang w:val="en-US" w:eastAsia="en-US" w:bidi="ar-SA"/>
      </w:rPr>
    </w:lvl>
    <w:lvl w:ilvl="8" w:tplc="F8C41130">
      <w:numFmt w:val="bullet"/>
      <w:lvlText w:val="•"/>
      <w:lvlJc w:val="left"/>
      <w:pPr>
        <w:ind w:left="8867" w:hanging="476"/>
      </w:pPr>
      <w:rPr>
        <w:rFonts w:hint="default"/>
        <w:lang w:val="en-US" w:eastAsia="en-US" w:bidi="ar-SA"/>
      </w:rPr>
    </w:lvl>
  </w:abstractNum>
  <w:abstractNum w:abstractNumId="1" w15:restartNumberingAfterBreak="0">
    <w:nsid w:val="0BC2342E"/>
    <w:multiLevelType w:val="hybridMultilevel"/>
    <w:tmpl w:val="DCBCC482"/>
    <w:lvl w:ilvl="0" w:tplc="3E0A76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A4247"/>
    <w:multiLevelType w:val="hybridMultilevel"/>
    <w:tmpl w:val="D8DE45F0"/>
    <w:lvl w:ilvl="0" w:tplc="585654C8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303B79"/>
    <w:multiLevelType w:val="hybridMultilevel"/>
    <w:tmpl w:val="6ADE35BA"/>
    <w:lvl w:ilvl="0" w:tplc="8EF27C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D51B3"/>
    <w:multiLevelType w:val="hybridMultilevel"/>
    <w:tmpl w:val="2A50B7A0"/>
    <w:lvl w:ilvl="0" w:tplc="478AFF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3026F19"/>
    <w:multiLevelType w:val="hybridMultilevel"/>
    <w:tmpl w:val="5DD2D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72074D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33A6F"/>
    <w:multiLevelType w:val="hybridMultilevel"/>
    <w:tmpl w:val="BFBAC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4257A"/>
    <w:multiLevelType w:val="hybridMultilevel"/>
    <w:tmpl w:val="EC4A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66BD8"/>
    <w:multiLevelType w:val="hybridMultilevel"/>
    <w:tmpl w:val="44DAB516"/>
    <w:lvl w:ilvl="0" w:tplc="F9E6A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B2BB3"/>
    <w:multiLevelType w:val="hybridMultilevel"/>
    <w:tmpl w:val="DCBCC482"/>
    <w:lvl w:ilvl="0" w:tplc="3E0A76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0408E7"/>
    <w:multiLevelType w:val="hybridMultilevel"/>
    <w:tmpl w:val="5BD8C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11FD0"/>
    <w:multiLevelType w:val="hybridMultilevel"/>
    <w:tmpl w:val="DCBCC482"/>
    <w:lvl w:ilvl="0" w:tplc="3E0A76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69505D"/>
    <w:multiLevelType w:val="hybridMultilevel"/>
    <w:tmpl w:val="DCBCC482"/>
    <w:lvl w:ilvl="0" w:tplc="3E0A76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970A66"/>
    <w:multiLevelType w:val="hybridMultilevel"/>
    <w:tmpl w:val="8A7AEEC8"/>
    <w:lvl w:ilvl="0" w:tplc="386A8840">
      <w:start w:val="1"/>
      <w:numFmt w:val="lowerLetter"/>
      <w:lvlText w:val="(%1)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A12573"/>
    <w:multiLevelType w:val="hybridMultilevel"/>
    <w:tmpl w:val="B51ECF60"/>
    <w:lvl w:ilvl="0" w:tplc="0EFAF08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1319D"/>
    <w:multiLevelType w:val="hybridMultilevel"/>
    <w:tmpl w:val="67C0A3F0"/>
    <w:lvl w:ilvl="0" w:tplc="3E20DBD0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D2B1C"/>
    <w:multiLevelType w:val="hybridMultilevel"/>
    <w:tmpl w:val="40B03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126D8"/>
    <w:multiLevelType w:val="hybridMultilevel"/>
    <w:tmpl w:val="8C02C16A"/>
    <w:lvl w:ilvl="0" w:tplc="A836A16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6491365">
    <w:abstractNumId w:val="16"/>
  </w:num>
  <w:num w:numId="2" w16cid:durableId="1525053233">
    <w:abstractNumId w:val="8"/>
  </w:num>
  <w:num w:numId="3" w16cid:durableId="579365344">
    <w:abstractNumId w:val="8"/>
  </w:num>
  <w:num w:numId="4" w16cid:durableId="1882590498">
    <w:abstractNumId w:val="14"/>
  </w:num>
  <w:num w:numId="5" w16cid:durableId="352269403">
    <w:abstractNumId w:val="7"/>
  </w:num>
  <w:num w:numId="6" w16cid:durableId="9286626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4674873">
    <w:abstractNumId w:val="4"/>
  </w:num>
  <w:num w:numId="8" w16cid:durableId="1928732317">
    <w:abstractNumId w:val="6"/>
  </w:num>
  <w:num w:numId="9" w16cid:durableId="1033380599">
    <w:abstractNumId w:val="13"/>
  </w:num>
  <w:num w:numId="10" w16cid:durableId="548761613">
    <w:abstractNumId w:val="2"/>
  </w:num>
  <w:num w:numId="11" w16cid:durableId="832376303">
    <w:abstractNumId w:val="0"/>
  </w:num>
  <w:num w:numId="12" w16cid:durableId="1382904553">
    <w:abstractNumId w:val="15"/>
  </w:num>
  <w:num w:numId="13" w16cid:durableId="1259020321">
    <w:abstractNumId w:val="9"/>
  </w:num>
  <w:num w:numId="14" w16cid:durableId="1185093457">
    <w:abstractNumId w:val="12"/>
  </w:num>
  <w:num w:numId="15" w16cid:durableId="622737587">
    <w:abstractNumId w:val="1"/>
  </w:num>
  <w:num w:numId="16" w16cid:durableId="1473911064">
    <w:abstractNumId w:val="11"/>
  </w:num>
  <w:num w:numId="17" w16cid:durableId="1223522136">
    <w:abstractNumId w:val="17"/>
  </w:num>
  <w:num w:numId="18" w16cid:durableId="2065711587">
    <w:abstractNumId w:val="5"/>
  </w:num>
  <w:num w:numId="19" w16cid:durableId="1309826257">
    <w:abstractNumId w:val="3"/>
  </w:num>
  <w:num w:numId="20" w16cid:durableId="14999967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0E"/>
    <w:rsid w:val="00003420"/>
    <w:rsid w:val="00005661"/>
    <w:rsid w:val="000059FF"/>
    <w:rsid w:val="00023518"/>
    <w:rsid w:val="00026669"/>
    <w:rsid w:val="00030322"/>
    <w:rsid w:val="00030669"/>
    <w:rsid w:val="00032B61"/>
    <w:rsid w:val="00032CC3"/>
    <w:rsid w:val="00033EED"/>
    <w:rsid w:val="00035943"/>
    <w:rsid w:val="00041435"/>
    <w:rsid w:val="00054846"/>
    <w:rsid w:val="000660E4"/>
    <w:rsid w:val="00072D4A"/>
    <w:rsid w:val="0008192C"/>
    <w:rsid w:val="00095328"/>
    <w:rsid w:val="00097105"/>
    <w:rsid w:val="00097885"/>
    <w:rsid w:val="000A0BB0"/>
    <w:rsid w:val="000A25A2"/>
    <w:rsid w:val="000A28D1"/>
    <w:rsid w:val="000A2FBA"/>
    <w:rsid w:val="000A3282"/>
    <w:rsid w:val="000A3B71"/>
    <w:rsid w:val="000A61BE"/>
    <w:rsid w:val="000B4154"/>
    <w:rsid w:val="000B596D"/>
    <w:rsid w:val="000B7D80"/>
    <w:rsid w:val="000C4DB8"/>
    <w:rsid w:val="000D246F"/>
    <w:rsid w:val="000D5807"/>
    <w:rsid w:val="000D5BDC"/>
    <w:rsid w:val="000E7B14"/>
    <w:rsid w:val="000F289C"/>
    <w:rsid w:val="000F3DBE"/>
    <w:rsid w:val="000F784C"/>
    <w:rsid w:val="00102B9B"/>
    <w:rsid w:val="00105C14"/>
    <w:rsid w:val="0010756B"/>
    <w:rsid w:val="0011125C"/>
    <w:rsid w:val="0011259B"/>
    <w:rsid w:val="0011505D"/>
    <w:rsid w:val="001159F7"/>
    <w:rsid w:val="001161CA"/>
    <w:rsid w:val="0011653B"/>
    <w:rsid w:val="0011749C"/>
    <w:rsid w:val="00124EC4"/>
    <w:rsid w:val="00125E37"/>
    <w:rsid w:val="00130BBB"/>
    <w:rsid w:val="001354CB"/>
    <w:rsid w:val="001525B0"/>
    <w:rsid w:val="00154CA6"/>
    <w:rsid w:val="001613D6"/>
    <w:rsid w:val="00162615"/>
    <w:rsid w:val="001627F2"/>
    <w:rsid w:val="00163ABB"/>
    <w:rsid w:val="001646B4"/>
    <w:rsid w:val="00167107"/>
    <w:rsid w:val="00176687"/>
    <w:rsid w:val="001813BB"/>
    <w:rsid w:val="00183B7F"/>
    <w:rsid w:val="001871A5"/>
    <w:rsid w:val="00191AA4"/>
    <w:rsid w:val="00193DCD"/>
    <w:rsid w:val="00193FF0"/>
    <w:rsid w:val="001941D9"/>
    <w:rsid w:val="00196D05"/>
    <w:rsid w:val="001A364E"/>
    <w:rsid w:val="001A4053"/>
    <w:rsid w:val="001A7A98"/>
    <w:rsid w:val="001B1CEC"/>
    <w:rsid w:val="001B28C6"/>
    <w:rsid w:val="001B54D1"/>
    <w:rsid w:val="001B6567"/>
    <w:rsid w:val="001B7423"/>
    <w:rsid w:val="001C21DE"/>
    <w:rsid w:val="001C2CD8"/>
    <w:rsid w:val="001D23B1"/>
    <w:rsid w:val="001D30B8"/>
    <w:rsid w:val="001E0F24"/>
    <w:rsid w:val="001E7491"/>
    <w:rsid w:val="001E7800"/>
    <w:rsid w:val="001F2890"/>
    <w:rsid w:val="001F4A48"/>
    <w:rsid w:val="001F5827"/>
    <w:rsid w:val="001F6B49"/>
    <w:rsid w:val="00202302"/>
    <w:rsid w:val="00202A66"/>
    <w:rsid w:val="00204D4F"/>
    <w:rsid w:val="002061AE"/>
    <w:rsid w:val="0020661A"/>
    <w:rsid w:val="00206CB2"/>
    <w:rsid w:val="00207437"/>
    <w:rsid w:val="002114C1"/>
    <w:rsid w:val="00212E6A"/>
    <w:rsid w:val="0021617F"/>
    <w:rsid w:val="002247B4"/>
    <w:rsid w:val="00224A94"/>
    <w:rsid w:val="002331B1"/>
    <w:rsid w:val="00235A25"/>
    <w:rsid w:val="0024356E"/>
    <w:rsid w:val="002518C7"/>
    <w:rsid w:val="00253EAC"/>
    <w:rsid w:val="00255F2C"/>
    <w:rsid w:val="002618A5"/>
    <w:rsid w:val="00264233"/>
    <w:rsid w:val="002648D3"/>
    <w:rsid w:val="002717A2"/>
    <w:rsid w:val="002833A6"/>
    <w:rsid w:val="0029004B"/>
    <w:rsid w:val="00291247"/>
    <w:rsid w:val="002953FB"/>
    <w:rsid w:val="002A1CEB"/>
    <w:rsid w:val="002A28EF"/>
    <w:rsid w:val="002A74CA"/>
    <w:rsid w:val="002B5319"/>
    <w:rsid w:val="002B723E"/>
    <w:rsid w:val="002B7445"/>
    <w:rsid w:val="002C135C"/>
    <w:rsid w:val="002C4DC8"/>
    <w:rsid w:val="002C71A1"/>
    <w:rsid w:val="002D0110"/>
    <w:rsid w:val="002D3D6F"/>
    <w:rsid w:val="002E3A85"/>
    <w:rsid w:val="002F0214"/>
    <w:rsid w:val="002F48AF"/>
    <w:rsid w:val="002F7C0B"/>
    <w:rsid w:val="003145D3"/>
    <w:rsid w:val="00316139"/>
    <w:rsid w:val="003209C9"/>
    <w:rsid w:val="00320C18"/>
    <w:rsid w:val="0032497C"/>
    <w:rsid w:val="00341F60"/>
    <w:rsid w:val="003428ED"/>
    <w:rsid w:val="00347216"/>
    <w:rsid w:val="003500E9"/>
    <w:rsid w:val="00356908"/>
    <w:rsid w:val="00356976"/>
    <w:rsid w:val="00362B46"/>
    <w:rsid w:val="00370754"/>
    <w:rsid w:val="003728FB"/>
    <w:rsid w:val="00374B02"/>
    <w:rsid w:val="003773B4"/>
    <w:rsid w:val="00387A17"/>
    <w:rsid w:val="00395B78"/>
    <w:rsid w:val="00396E65"/>
    <w:rsid w:val="003A0EEC"/>
    <w:rsid w:val="003A15C1"/>
    <w:rsid w:val="003A314C"/>
    <w:rsid w:val="003B3746"/>
    <w:rsid w:val="003B60AA"/>
    <w:rsid w:val="003B76BE"/>
    <w:rsid w:val="003D0C35"/>
    <w:rsid w:val="003D28F0"/>
    <w:rsid w:val="003D6822"/>
    <w:rsid w:val="003E1551"/>
    <w:rsid w:val="003E76B9"/>
    <w:rsid w:val="003F521D"/>
    <w:rsid w:val="004057D0"/>
    <w:rsid w:val="004076DD"/>
    <w:rsid w:val="00417970"/>
    <w:rsid w:val="00421069"/>
    <w:rsid w:val="004255D8"/>
    <w:rsid w:val="004406A7"/>
    <w:rsid w:val="004538C7"/>
    <w:rsid w:val="00460661"/>
    <w:rsid w:val="00463010"/>
    <w:rsid w:val="00463496"/>
    <w:rsid w:val="00473336"/>
    <w:rsid w:val="00475A31"/>
    <w:rsid w:val="00476FCF"/>
    <w:rsid w:val="00481737"/>
    <w:rsid w:val="004830F6"/>
    <w:rsid w:val="0048337B"/>
    <w:rsid w:val="00491059"/>
    <w:rsid w:val="00491153"/>
    <w:rsid w:val="00491447"/>
    <w:rsid w:val="004917A6"/>
    <w:rsid w:val="00492C0A"/>
    <w:rsid w:val="00494BF2"/>
    <w:rsid w:val="004A0899"/>
    <w:rsid w:val="004A2546"/>
    <w:rsid w:val="004A2E0F"/>
    <w:rsid w:val="004B2EE1"/>
    <w:rsid w:val="004B4630"/>
    <w:rsid w:val="004C48FC"/>
    <w:rsid w:val="004C662F"/>
    <w:rsid w:val="004D0A59"/>
    <w:rsid w:val="004D5141"/>
    <w:rsid w:val="004E2D7E"/>
    <w:rsid w:val="004E4E22"/>
    <w:rsid w:val="004E5B1F"/>
    <w:rsid w:val="004F00A4"/>
    <w:rsid w:val="004F1001"/>
    <w:rsid w:val="004F6374"/>
    <w:rsid w:val="004F64E2"/>
    <w:rsid w:val="00500D6A"/>
    <w:rsid w:val="0050160B"/>
    <w:rsid w:val="00501C06"/>
    <w:rsid w:val="00504F78"/>
    <w:rsid w:val="0051505D"/>
    <w:rsid w:val="005202A8"/>
    <w:rsid w:val="00520AE3"/>
    <w:rsid w:val="0052416D"/>
    <w:rsid w:val="00534403"/>
    <w:rsid w:val="005349FE"/>
    <w:rsid w:val="00543AF0"/>
    <w:rsid w:val="0054416A"/>
    <w:rsid w:val="00544D73"/>
    <w:rsid w:val="00544DF8"/>
    <w:rsid w:val="00546EEB"/>
    <w:rsid w:val="00550EE7"/>
    <w:rsid w:val="00560947"/>
    <w:rsid w:val="00567B6F"/>
    <w:rsid w:val="00572BE5"/>
    <w:rsid w:val="0057363E"/>
    <w:rsid w:val="0057758C"/>
    <w:rsid w:val="00577BC7"/>
    <w:rsid w:val="00577F60"/>
    <w:rsid w:val="00582323"/>
    <w:rsid w:val="00583953"/>
    <w:rsid w:val="00584BA9"/>
    <w:rsid w:val="00591316"/>
    <w:rsid w:val="00597D49"/>
    <w:rsid w:val="00597F05"/>
    <w:rsid w:val="005A336F"/>
    <w:rsid w:val="005A7E8C"/>
    <w:rsid w:val="005B48FA"/>
    <w:rsid w:val="005C5337"/>
    <w:rsid w:val="005D20BE"/>
    <w:rsid w:val="005D2DB9"/>
    <w:rsid w:val="005D444F"/>
    <w:rsid w:val="005E755E"/>
    <w:rsid w:val="005F31F4"/>
    <w:rsid w:val="005F5032"/>
    <w:rsid w:val="00600EA3"/>
    <w:rsid w:val="006053D3"/>
    <w:rsid w:val="00605C25"/>
    <w:rsid w:val="00615B5D"/>
    <w:rsid w:val="00631D5E"/>
    <w:rsid w:val="0063381B"/>
    <w:rsid w:val="00635305"/>
    <w:rsid w:val="006357F4"/>
    <w:rsid w:val="0063724A"/>
    <w:rsid w:val="00637B2B"/>
    <w:rsid w:val="00642825"/>
    <w:rsid w:val="00645A41"/>
    <w:rsid w:val="0064649E"/>
    <w:rsid w:val="006508A2"/>
    <w:rsid w:val="006536A1"/>
    <w:rsid w:val="00661CB6"/>
    <w:rsid w:val="006633AF"/>
    <w:rsid w:val="00664D97"/>
    <w:rsid w:val="00664DD2"/>
    <w:rsid w:val="0067155F"/>
    <w:rsid w:val="006733A8"/>
    <w:rsid w:val="0067367A"/>
    <w:rsid w:val="00674849"/>
    <w:rsid w:val="00675335"/>
    <w:rsid w:val="00690D5F"/>
    <w:rsid w:val="0069635D"/>
    <w:rsid w:val="006963A3"/>
    <w:rsid w:val="006A13F4"/>
    <w:rsid w:val="006A3479"/>
    <w:rsid w:val="006A692E"/>
    <w:rsid w:val="006B302D"/>
    <w:rsid w:val="006B3EDD"/>
    <w:rsid w:val="006B5D8D"/>
    <w:rsid w:val="006C2DFF"/>
    <w:rsid w:val="006C5126"/>
    <w:rsid w:val="006C54B9"/>
    <w:rsid w:val="006C6A8C"/>
    <w:rsid w:val="006D1A4A"/>
    <w:rsid w:val="006D4F2A"/>
    <w:rsid w:val="006D526C"/>
    <w:rsid w:val="006D5436"/>
    <w:rsid w:val="006D7092"/>
    <w:rsid w:val="006E6CDA"/>
    <w:rsid w:val="006F4EEE"/>
    <w:rsid w:val="007013D2"/>
    <w:rsid w:val="00704918"/>
    <w:rsid w:val="0070769D"/>
    <w:rsid w:val="0071244B"/>
    <w:rsid w:val="007126F3"/>
    <w:rsid w:val="00712DC0"/>
    <w:rsid w:val="007152A5"/>
    <w:rsid w:val="00717CF2"/>
    <w:rsid w:val="00721034"/>
    <w:rsid w:val="00722660"/>
    <w:rsid w:val="007257B0"/>
    <w:rsid w:val="00733D5C"/>
    <w:rsid w:val="00734AF0"/>
    <w:rsid w:val="007431FA"/>
    <w:rsid w:val="007449EF"/>
    <w:rsid w:val="00746B15"/>
    <w:rsid w:val="00754D50"/>
    <w:rsid w:val="00756329"/>
    <w:rsid w:val="00761DD7"/>
    <w:rsid w:val="00761E26"/>
    <w:rsid w:val="00763EB0"/>
    <w:rsid w:val="00764491"/>
    <w:rsid w:val="00765911"/>
    <w:rsid w:val="007659EC"/>
    <w:rsid w:val="0076738B"/>
    <w:rsid w:val="00767818"/>
    <w:rsid w:val="00776E51"/>
    <w:rsid w:val="00777CBE"/>
    <w:rsid w:val="00781CC1"/>
    <w:rsid w:val="00785273"/>
    <w:rsid w:val="00792EC3"/>
    <w:rsid w:val="00795382"/>
    <w:rsid w:val="007A2B48"/>
    <w:rsid w:val="007A6437"/>
    <w:rsid w:val="007B180E"/>
    <w:rsid w:val="007B3C5C"/>
    <w:rsid w:val="007C4692"/>
    <w:rsid w:val="007C580E"/>
    <w:rsid w:val="007C5FB6"/>
    <w:rsid w:val="007D0F5B"/>
    <w:rsid w:val="007D7671"/>
    <w:rsid w:val="007E0B6A"/>
    <w:rsid w:val="007E6F06"/>
    <w:rsid w:val="007F573D"/>
    <w:rsid w:val="007F5F79"/>
    <w:rsid w:val="008024D9"/>
    <w:rsid w:val="00810533"/>
    <w:rsid w:val="00810FC7"/>
    <w:rsid w:val="00811BDD"/>
    <w:rsid w:val="00827B1C"/>
    <w:rsid w:val="00827CE3"/>
    <w:rsid w:val="008312A2"/>
    <w:rsid w:val="00835AA9"/>
    <w:rsid w:val="00835ED1"/>
    <w:rsid w:val="00841799"/>
    <w:rsid w:val="008431B5"/>
    <w:rsid w:val="00843FB7"/>
    <w:rsid w:val="008460C7"/>
    <w:rsid w:val="00850F75"/>
    <w:rsid w:val="00850FDC"/>
    <w:rsid w:val="008512FD"/>
    <w:rsid w:val="008579E0"/>
    <w:rsid w:val="008634D0"/>
    <w:rsid w:val="008667B9"/>
    <w:rsid w:val="008762F7"/>
    <w:rsid w:val="008770CE"/>
    <w:rsid w:val="00891091"/>
    <w:rsid w:val="00892084"/>
    <w:rsid w:val="00894658"/>
    <w:rsid w:val="00894D6D"/>
    <w:rsid w:val="008954FC"/>
    <w:rsid w:val="00895A03"/>
    <w:rsid w:val="008A01CE"/>
    <w:rsid w:val="008A1B8B"/>
    <w:rsid w:val="008B7991"/>
    <w:rsid w:val="008B7C10"/>
    <w:rsid w:val="008C7DD1"/>
    <w:rsid w:val="008D7AF6"/>
    <w:rsid w:val="008E45AC"/>
    <w:rsid w:val="008E6761"/>
    <w:rsid w:val="008E6E0A"/>
    <w:rsid w:val="008F0A90"/>
    <w:rsid w:val="008F189C"/>
    <w:rsid w:val="008F1AF7"/>
    <w:rsid w:val="008F379B"/>
    <w:rsid w:val="0090151B"/>
    <w:rsid w:val="00905A6F"/>
    <w:rsid w:val="00907ED6"/>
    <w:rsid w:val="00911D81"/>
    <w:rsid w:val="009127E5"/>
    <w:rsid w:val="00930AEB"/>
    <w:rsid w:val="0094473D"/>
    <w:rsid w:val="009449D5"/>
    <w:rsid w:val="0094608E"/>
    <w:rsid w:val="00952C7A"/>
    <w:rsid w:val="00954CD2"/>
    <w:rsid w:val="00956978"/>
    <w:rsid w:val="00962CED"/>
    <w:rsid w:val="00964AC7"/>
    <w:rsid w:val="00974500"/>
    <w:rsid w:val="00975C05"/>
    <w:rsid w:val="0098480F"/>
    <w:rsid w:val="009904D6"/>
    <w:rsid w:val="009910B5"/>
    <w:rsid w:val="0099667D"/>
    <w:rsid w:val="00997853"/>
    <w:rsid w:val="009A01C1"/>
    <w:rsid w:val="009B30D5"/>
    <w:rsid w:val="009C40FC"/>
    <w:rsid w:val="009C58CF"/>
    <w:rsid w:val="009C5C20"/>
    <w:rsid w:val="009D280A"/>
    <w:rsid w:val="009D3639"/>
    <w:rsid w:val="009D43F4"/>
    <w:rsid w:val="009D472B"/>
    <w:rsid w:val="009D6F11"/>
    <w:rsid w:val="009D7C90"/>
    <w:rsid w:val="009F14ED"/>
    <w:rsid w:val="009F3F46"/>
    <w:rsid w:val="009F7823"/>
    <w:rsid w:val="00A007DE"/>
    <w:rsid w:val="00A00B22"/>
    <w:rsid w:val="00A05080"/>
    <w:rsid w:val="00A07C5F"/>
    <w:rsid w:val="00A07EB4"/>
    <w:rsid w:val="00A258B7"/>
    <w:rsid w:val="00A26A55"/>
    <w:rsid w:val="00A30DA4"/>
    <w:rsid w:val="00A33C20"/>
    <w:rsid w:val="00A353A1"/>
    <w:rsid w:val="00A3653A"/>
    <w:rsid w:val="00A42E38"/>
    <w:rsid w:val="00A43023"/>
    <w:rsid w:val="00A4548C"/>
    <w:rsid w:val="00A45810"/>
    <w:rsid w:val="00A47324"/>
    <w:rsid w:val="00A54514"/>
    <w:rsid w:val="00A556F7"/>
    <w:rsid w:val="00A559C4"/>
    <w:rsid w:val="00A61326"/>
    <w:rsid w:val="00A65475"/>
    <w:rsid w:val="00A71F2E"/>
    <w:rsid w:val="00A72131"/>
    <w:rsid w:val="00A72252"/>
    <w:rsid w:val="00A739AE"/>
    <w:rsid w:val="00A75553"/>
    <w:rsid w:val="00A82BE5"/>
    <w:rsid w:val="00A91709"/>
    <w:rsid w:val="00A937CB"/>
    <w:rsid w:val="00AA3B0D"/>
    <w:rsid w:val="00AA5AE4"/>
    <w:rsid w:val="00AA6D8A"/>
    <w:rsid w:val="00AB67CC"/>
    <w:rsid w:val="00AC2BF6"/>
    <w:rsid w:val="00AC42BF"/>
    <w:rsid w:val="00AD134B"/>
    <w:rsid w:val="00AD2A1D"/>
    <w:rsid w:val="00AD3DAF"/>
    <w:rsid w:val="00AD44FC"/>
    <w:rsid w:val="00AD53B0"/>
    <w:rsid w:val="00AD6C94"/>
    <w:rsid w:val="00AD6F02"/>
    <w:rsid w:val="00AE1279"/>
    <w:rsid w:val="00AE3FDF"/>
    <w:rsid w:val="00AE5C5F"/>
    <w:rsid w:val="00AE6A04"/>
    <w:rsid w:val="00AF25FA"/>
    <w:rsid w:val="00AF2909"/>
    <w:rsid w:val="00AF34FD"/>
    <w:rsid w:val="00AF7A12"/>
    <w:rsid w:val="00B10606"/>
    <w:rsid w:val="00B1269E"/>
    <w:rsid w:val="00B21462"/>
    <w:rsid w:val="00B2208E"/>
    <w:rsid w:val="00B34DCE"/>
    <w:rsid w:val="00B3690E"/>
    <w:rsid w:val="00B36C97"/>
    <w:rsid w:val="00B37A95"/>
    <w:rsid w:val="00B40E32"/>
    <w:rsid w:val="00B46FF8"/>
    <w:rsid w:val="00B51629"/>
    <w:rsid w:val="00B650CE"/>
    <w:rsid w:val="00B67B4C"/>
    <w:rsid w:val="00B77BA8"/>
    <w:rsid w:val="00B80A64"/>
    <w:rsid w:val="00B871EC"/>
    <w:rsid w:val="00B9586E"/>
    <w:rsid w:val="00BA1B39"/>
    <w:rsid w:val="00BA6DA2"/>
    <w:rsid w:val="00BA7C33"/>
    <w:rsid w:val="00BB4BAC"/>
    <w:rsid w:val="00BB6535"/>
    <w:rsid w:val="00BB7E54"/>
    <w:rsid w:val="00BC12D3"/>
    <w:rsid w:val="00BC5038"/>
    <w:rsid w:val="00BC78D5"/>
    <w:rsid w:val="00BD23EC"/>
    <w:rsid w:val="00BD3194"/>
    <w:rsid w:val="00BD7230"/>
    <w:rsid w:val="00BE25E6"/>
    <w:rsid w:val="00BE6A35"/>
    <w:rsid w:val="00BF665E"/>
    <w:rsid w:val="00C01E85"/>
    <w:rsid w:val="00C04E40"/>
    <w:rsid w:val="00C06088"/>
    <w:rsid w:val="00C07963"/>
    <w:rsid w:val="00C165F0"/>
    <w:rsid w:val="00C25D49"/>
    <w:rsid w:val="00C2799A"/>
    <w:rsid w:val="00C341FA"/>
    <w:rsid w:val="00C342E1"/>
    <w:rsid w:val="00C34747"/>
    <w:rsid w:val="00C5255C"/>
    <w:rsid w:val="00C553DB"/>
    <w:rsid w:val="00C563B1"/>
    <w:rsid w:val="00C60D5E"/>
    <w:rsid w:val="00C706D3"/>
    <w:rsid w:val="00C71AB6"/>
    <w:rsid w:val="00C72551"/>
    <w:rsid w:val="00C76AE5"/>
    <w:rsid w:val="00C77CF1"/>
    <w:rsid w:val="00C810A9"/>
    <w:rsid w:val="00C82A79"/>
    <w:rsid w:val="00C86627"/>
    <w:rsid w:val="00C86F82"/>
    <w:rsid w:val="00C8757E"/>
    <w:rsid w:val="00C92960"/>
    <w:rsid w:val="00C95706"/>
    <w:rsid w:val="00CA35BF"/>
    <w:rsid w:val="00CA4EDF"/>
    <w:rsid w:val="00CB0448"/>
    <w:rsid w:val="00CB140C"/>
    <w:rsid w:val="00CB4EFD"/>
    <w:rsid w:val="00CB5706"/>
    <w:rsid w:val="00CB71E5"/>
    <w:rsid w:val="00CC3549"/>
    <w:rsid w:val="00CC5A07"/>
    <w:rsid w:val="00CC5FEE"/>
    <w:rsid w:val="00CC6EB8"/>
    <w:rsid w:val="00CC7A94"/>
    <w:rsid w:val="00CD4238"/>
    <w:rsid w:val="00CD4638"/>
    <w:rsid w:val="00CF1BFB"/>
    <w:rsid w:val="00CF33D2"/>
    <w:rsid w:val="00CF3D7A"/>
    <w:rsid w:val="00CF41FE"/>
    <w:rsid w:val="00CF4479"/>
    <w:rsid w:val="00CF4715"/>
    <w:rsid w:val="00CF548D"/>
    <w:rsid w:val="00CF6A5E"/>
    <w:rsid w:val="00CF7FC0"/>
    <w:rsid w:val="00D05DF4"/>
    <w:rsid w:val="00D0626F"/>
    <w:rsid w:val="00D12828"/>
    <w:rsid w:val="00D27FAD"/>
    <w:rsid w:val="00D35865"/>
    <w:rsid w:val="00D42558"/>
    <w:rsid w:val="00D42669"/>
    <w:rsid w:val="00D51DBD"/>
    <w:rsid w:val="00D64454"/>
    <w:rsid w:val="00D64574"/>
    <w:rsid w:val="00D7388B"/>
    <w:rsid w:val="00D808C9"/>
    <w:rsid w:val="00D82B7F"/>
    <w:rsid w:val="00D83D57"/>
    <w:rsid w:val="00D85B47"/>
    <w:rsid w:val="00D94508"/>
    <w:rsid w:val="00DB169E"/>
    <w:rsid w:val="00DC1232"/>
    <w:rsid w:val="00DC509D"/>
    <w:rsid w:val="00DC6689"/>
    <w:rsid w:val="00DC6F0E"/>
    <w:rsid w:val="00DC783F"/>
    <w:rsid w:val="00DD66A2"/>
    <w:rsid w:val="00DE0227"/>
    <w:rsid w:val="00DE1199"/>
    <w:rsid w:val="00DE404F"/>
    <w:rsid w:val="00DE4850"/>
    <w:rsid w:val="00DE513E"/>
    <w:rsid w:val="00DE6E1C"/>
    <w:rsid w:val="00DE72B4"/>
    <w:rsid w:val="00DF1F65"/>
    <w:rsid w:val="00DF7E02"/>
    <w:rsid w:val="00E025BE"/>
    <w:rsid w:val="00E030FA"/>
    <w:rsid w:val="00E038B9"/>
    <w:rsid w:val="00E0546F"/>
    <w:rsid w:val="00E0646D"/>
    <w:rsid w:val="00E10A32"/>
    <w:rsid w:val="00E14DE7"/>
    <w:rsid w:val="00E24610"/>
    <w:rsid w:val="00E3548F"/>
    <w:rsid w:val="00E537EB"/>
    <w:rsid w:val="00E56316"/>
    <w:rsid w:val="00E5682D"/>
    <w:rsid w:val="00E60D63"/>
    <w:rsid w:val="00E734A6"/>
    <w:rsid w:val="00E763DA"/>
    <w:rsid w:val="00E76B28"/>
    <w:rsid w:val="00E837B2"/>
    <w:rsid w:val="00E85E66"/>
    <w:rsid w:val="00E91E3B"/>
    <w:rsid w:val="00EA05BB"/>
    <w:rsid w:val="00EA0B16"/>
    <w:rsid w:val="00EA4441"/>
    <w:rsid w:val="00EA6D98"/>
    <w:rsid w:val="00EA71AA"/>
    <w:rsid w:val="00EB2541"/>
    <w:rsid w:val="00EC5B89"/>
    <w:rsid w:val="00EE23BB"/>
    <w:rsid w:val="00EE5EA3"/>
    <w:rsid w:val="00EE7C0D"/>
    <w:rsid w:val="00EF14F4"/>
    <w:rsid w:val="00F01E16"/>
    <w:rsid w:val="00F05494"/>
    <w:rsid w:val="00F1120E"/>
    <w:rsid w:val="00F11421"/>
    <w:rsid w:val="00F11438"/>
    <w:rsid w:val="00F33234"/>
    <w:rsid w:val="00F35840"/>
    <w:rsid w:val="00F36255"/>
    <w:rsid w:val="00F44453"/>
    <w:rsid w:val="00F456DC"/>
    <w:rsid w:val="00F5399E"/>
    <w:rsid w:val="00F5506D"/>
    <w:rsid w:val="00F553B9"/>
    <w:rsid w:val="00F67791"/>
    <w:rsid w:val="00F80DB3"/>
    <w:rsid w:val="00F8762C"/>
    <w:rsid w:val="00FA053A"/>
    <w:rsid w:val="00FA4C9C"/>
    <w:rsid w:val="00FA73E0"/>
    <w:rsid w:val="00FB0C5F"/>
    <w:rsid w:val="00FB37D5"/>
    <w:rsid w:val="00FC0C72"/>
    <w:rsid w:val="00FD1AB8"/>
    <w:rsid w:val="00FD7BFB"/>
    <w:rsid w:val="00FD7CFB"/>
    <w:rsid w:val="00FE7CB6"/>
    <w:rsid w:val="00FE7F5C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93E03"/>
  <w15:chartTrackingRefBased/>
  <w15:docId w15:val="{AD2F7C18-D70C-4C20-A485-AE3C0829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9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8B7"/>
  </w:style>
  <w:style w:type="paragraph" w:styleId="Footer">
    <w:name w:val="footer"/>
    <w:basedOn w:val="Normal"/>
    <w:link w:val="FooterChar"/>
    <w:unhideWhenUsed/>
    <w:rsid w:val="00A25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58B7"/>
  </w:style>
  <w:style w:type="paragraph" w:styleId="BodyText">
    <w:name w:val="Body Text"/>
    <w:basedOn w:val="Normal"/>
    <w:link w:val="BodyTextChar"/>
    <w:uiPriority w:val="1"/>
    <w:qFormat/>
    <w:rsid w:val="00690D5F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90D5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05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54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54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4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56DC"/>
    <w:pPr>
      <w:jc w:val="left"/>
    </w:pPr>
  </w:style>
  <w:style w:type="paragraph" w:customStyle="1" w:styleId="FooterRight">
    <w:name w:val="Footer Right"/>
    <w:basedOn w:val="Footer"/>
    <w:rsid w:val="0069635D"/>
    <w:pPr>
      <w:tabs>
        <w:tab w:val="clear" w:pos="4680"/>
        <w:tab w:val="clear" w:pos="9360"/>
      </w:tabs>
      <w:jc w:val="right"/>
    </w:pPr>
    <w:rPr>
      <w:rFonts w:ascii="Times New Roman" w:eastAsia="SimSun" w:hAnsi="Times New Roman" w:cs="Times New Roman"/>
      <w:kern w:val="0"/>
      <w:sz w:val="16"/>
      <w:szCs w:val="16"/>
      <w:lang w:val="en-GB" w:eastAsia="zh-CN" w:bidi="he-IL"/>
      <w14:ligatures w14:val="none"/>
    </w:rPr>
  </w:style>
  <w:style w:type="character" w:styleId="PageNumber">
    <w:name w:val="page number"/>
    <w:basedOn w:val="DefaultParagraphFont"/>
    <w:rsid w:val="0069635D"/>
    <w:rPr>
      <w:rFonts w:ascii="Times New Roman" w:eastAsia="SimSun" w:hAnsi="Times New Roman" w:cs="Times New Roman"/>
      <w:b w:val="0"/>
      <w:sz w:val="24"/>
      <w:szCs w:val="24"/>
      <w:lang w:val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B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765379826FE449C5C3B09F13D4052" ma:contentTypeVersion="17" ma:contentTypeDescription="Create a new document." ma:contentTypeScope="" ma:versionID="0a34fb5142fd2c9d18ab053fdd6dabef">
  <xsd:schema xmlns:xsd="http://www.w3.org/2001/XMLSchema" xmlns:xs="http://www.w3.org/2001/XMLSchema" xmlns:p="http://schemas.microsoft.com/office/2006/metadata/properties" xmlns:ns2="6af9ba1f-4ead-4540-94cc-411078617c43" xmlns:ns3="75c8246f-8842-4bc2-bf90-a40c1c938d38" xmlns:ns4="1c6e9212-0b7a-4e81-83b6-0ea8a9294565" targetNamespace="http://schemas.microsoft.com/office/2006/metadata/properties" ma:root="true" ma:fieldsID="5535801f8ebb9d2bd9427070ae664f67" ns2:_="" ns3:_="" ns4:_="">
    <xsd:import namespace="6af9ba1f-4ead-4540-94cc-411078617c43"/>
    <xsd:import namespace="75c8246f-8842-4bc2-bf90-a40c1c938d38"/>
    <xsd:import namespace="1c6e9212-0b7a-4e81-83b6-0ea8a92945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9ba1f-4ead-4540-94cc-411078617c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8246f-8842-4bc2-bf90-a40c1c938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ab2d8e7-20ac-4575-81ef-4aee25eb5a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9212-0b7a-4e81-83b6-0ea8a929456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e7e9269-0414-4555-bdfc-dbf32f011c6a}" ma:internalName="TaxCatchAll" ma:showField="CatchAllData" ma:web="1c6e9212-0b7a-4e81-83b6-0ea8a9294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8246f-8842-4bc2-bf90-a40c1c938d38">
      <Terms xmlns="http://schemas.microsoft.com/office/infopath/2007/PartnerControls"/>
    </lcf76f155ced4ddcb4097134ff3c332f>
    <TaxCatchAll xmlns="1c6e9212-0b7a-4e81-83b6-0ea8a9294565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2C7F5-A518-41AE-84C2-D2BD6F77A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9ba1f-4ead-4540-94cc-411078617c43"/>
    <ds:schemaRef ds:uri="75c8246f-8842-4bc2-bf90-a40c1c938d38"/>
    <ds:schemaRef ds:uri="1c6e9212-0b7a-4e81-83b6-0ea8a9294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BFA9E-7D43-4EB6-9469-AB5235BEF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618F7-9DAE-4FEA-9422-ABC78683F1E2}">
  <ds:schemaRefs>
    <ds:schemaRef ds:uri="http://schemas.microsoft.com/office/2006/metadata/properties"/>
    <ds:schemaRef ds:uri="http://schemas.microsoft.com/office/infopath/2007/PartnerControls"/>
    <ds:schemaRef ds:uri="75c8246f-8842-4bc2-bf90-a40c1c938d38"/>
    <ds:schemaRef ds:uri="1c6e9212-0b7a-4e81-83b6-0ea8a9294565"/>
  </ds:schemaRefs>
</ds:datastoreItem>
</file>

<file path=customXml/itemProps4.xml><?xml version="1.0" encoding="utf-8"?>
<ds:datastoreItem xmlns:ds="http://schemas.openxmlformats.org/officeDocument/2006/customXml" ds:itemID="{7F574E65-B881-4ABC-8D53-E286E27B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Roxanna Nazari</dc:creator>
  <cp:keywords/>
  <dc:description/>
  <cp:lastModifiedBy>Michael Peil</cp:lastModifiedBy>
  <cp:revision>2</cp:revision>
  <cp:lastPrinted>2024-11-13T17:02:00Z</cp:lastPrinted>
  <dcterms:created xsi:type="dcterms:W3CDTF">2024-11-18T21:54:00Z</dcterms:created>
  <dcterms:modified xsi:type="dcterms:W3CDTF">2024-11-18T21:54:00Z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0x0101006E0765379826FE449C5C3B09F13D4052</vt:lpwstr>
  </property>
  <property fmtid="{D5CDD505-2E9C-101B-9397-08002B2CF9AE}" pid="3" name="MediaServiceImageTags">
    <vt:lpwstr/>
  </property>
</Properties>
</file>